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580" w:rsidRDefault="006B3EEB" w:rsidP="006B3EEB">
      <w:pPr>
        <w:tabs>
          <w:tab w:val="left" w:pos="1182"/>
          <w:tab w:val="center" w:pos="7568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noProof/>
          <w:u w:val="single"/>
        </w:rPr>
        <w:drawing>
          <wp:inline distT="0" distB="0" distL="0" distR="0">
            <wp:extent cx="9251950" cy="6728691"/>
            <wp:effectExtent l="0" t="0" r="6350" b="0"/>
            <wp:docPr id="1" name="Рисунок 1" descr="J:\род лит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род лит8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lastRenderedPageBreak/>
        <w:t xml:space="preserve">ПОЯСНИТЕЛЬНАЯ ЗАПИСКА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proofErr w:type="gramStart"/>
      <w:r w:rsidRPr="003F3AD4">
        <w:rPr>
          <w:rFonts w:ascii="Times New Roman" w:hAnsi="Times New Roman"/>
          <w:sz w:val="28"/>
          <w:szCs w:val="28"/>
        </w:rPr>
        <w:t xml:space="preserve">Рабочая программа по учебному предмету «Родная литература (русская)» для обучающихся 8 классов на уровне основного общего образования составлена в соответствии с реализацией Федерального закона от 3 августа 2018 г. № 317-ФЗ «О внесении изменений в статьи 11 и 14 Федерального закона «Об образовании в Российской Федерации» на основе требований федерального государственного образовательного стандарта основного общего образования (Приказ </w:t>
      </w:r>
      <w:proofErr w:type="spellStart"/>
      <w:r w:rsidRPr="003F3AD4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3F3AD4">
        <w:rPr>
          <w:rFonts w:ascii="Times New Roman" w:hAnsi="Times New Roman"/>
          <w:sz w:val="28"/>
          <w:szCs w:val="28"/>
        </w:rPr>
        <w:t xml:space="preserve"> России от 31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мая 2021 г.№ 287 «Об утверждении федерального государственного образовательного стандарта основного общего образования»; </w:t>
      </w:r>
      <w:proofErr w:type="gramStart"/>
      <w:r w:rsidRPr="003F3AD4">
        <w:rPr>
          <w:rFonts w:ascii="Times New Roman" w:hAnsi="Times New Roman"/>
          <w:sz w:val="28"/>
          <w:szCs w:val="28"/>
        </w:rPr>
        <w:t>зарегистрирован Минюстом России 05.07.2021 № 64101) к результатам освоения основной образовательной программы основного общего образования по учебному предмету «Родная литература», входящему в образовательную область «Родной язык и родная литература», а также Примерной программы воспитания (утверждена решением ФУМО по общему образованию от 2 июня 2020 г.) с учётом Концепции преподавания русского языка и литературы в Российской Федерации (утверждённой распоряжением Правительства Российской Федерации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от 9 апреля 2016 г. № 637-р).  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ОБЩАЯ ХАРАКТЕРИСТИКА УЧЕБНОГО ПРЕДМЕТА «РОДНАЯ ЛИТЕРАТУРА (РУССКАЯ)» Русская литература, являясь одной из самых богатых литератур мира,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сознания. Лучшие образцы русской литературы обладают высокой степенью эмоционального воздействия на внутренний мир школьников, способствуют их приобщению к гуманистическим ценностям и культурно историческому опыту человечества, поэтому в поликультурной языковой среде русская литература должна изучаться на основе диалога культур. Гуманистический потенциал русской литературы позволяет рассматривать её как общенациональную российскую ценность, как средство воспитания школьников в духе уважительного отношения к языку и культуре народов Российской Федерации и мира, формирования культуры межнационального общения.    Как часть предметной области «Родной язык и родная литература» учебный предмет «Родная литература (русская)» тесно связан с предметом «Родной язык (русский)». Изучение предмета «Родная литература (русская)» способствует обогащению речи школьников, развитию их речевой культуры, коммуникативной и межкультурной компетенций. Вместе с тем учебный предмет «Родная литература </w:t>
      </w:r>
      <w:r w:rsidRPr="003F3AD4">
        <w:rPr>
          <w:rFonts w:ascii="Times New Roman" w:hAnsi="Times New Roman"/>
          <w:sz w:val="28"/>
          <w:szCs w:val="28"/>
        </w:rPr>
        <w:lastRenderedPageBreak/>
        <w:t xml:space="preserve">(русская)» имеет специфические особенности, отличающие его от учебного предмета «Литература», входящего в предметную область «Русский язык и литература».    Специфика курса родной русской литературы обусловлена: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отбором произведений русской литературы, в которых наиболее ярко выражено их национально-культурное своеобразие, например русский национальный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характер, обычаи и традиции русского народа, духовные основы русской культуры; </w:t>
      </w:r>
      <w:r w:rsidRPr="003F3AD4">
        <w:rPr>
          <w:rFonts w:ascii="Times New Roman" w:hAnsi="Times New Roman"/>
          <w:sz w:val="28"/>
          <w:szCs w:val="28"/>
        </w:rPr>
        <w:t xml:space="preserve"> более подробным освещением историко-культурного фона эпохи создания изучаемых литературных произведений, расширенным историко-культурным комментарием к ним.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Содержание курса «Родная литература (русская)» направлено на удовлетворение потребности школьников в изучении русской литературы как особого, эстетического, средства познания русской национальной культуры и самореализации в ней. Учебный предмет «Родная (русская) литература» не ущемляет права тех школьников, которые изучают иные родные языки и родные литературы, поэтому учебное время, отведённое на изучение данного предмета, не может рассматриваться как время для углублённого изучения основного курса литературы, входящего в предметную область «Русский язык и литература».    </w:t>
      </w:r>
      <w:proofErr w:type="gramStart"/>
      <w:r w:rsidRPr="003F3AD4">
        <w:rPr>
          <w:rFonts w:ascii="Times New Roman" w:hAnsi="Times New Roman"/>
          <w:sz w:val="28"/>
          <w:szCs w:val="28"/>
        </w:rPr>
        <w:t>Содержание программы по родной русской литературе не включает произведения, изучаемые в основном курсе литературы, его задача — расширить литературный и культурный кругозор обучающихся за счёт их знакомства с дополнительными произведениями фольклора, русской классики и современной литературы, наиболее ярко воплотившими национальные особенности русской литературы и культуры, которые могут быть включены в проблемно-тематические блоки в соответствии со спецификой курса.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   В содержании курса родной русской литературы в программе выделяются три содержательные линии (три проблемно тематических блока): </w:t>
      </w:r>
      <w:proofErr w:type="gramStart"/>
      <w:r w:rsidRPr="003F3AD4">
        <w:rPr>
          <w:rFonts w:ascii="Times New Roman" w:hAnsi="Times New Roman"/>
          <w:sz w:val="28"/>
          <w:szCs w:val="28"/>
        </w:rPr>
        <w:t>Содержание программы по родной русской литературе не включает произведения, изучаемые в основном курсе литературы, его задача — расширить литературный и культурный кругозор обучающихся за счёт их знакомства с дополнительными произведениями фольклора, русской классики и современной литературы, наиболее ярко воплотившими национальные особенности русской литературы и культуры, которые могут быть включены в проблемно-тематические блоки в соответствии со спецификой курса</w:t>
      </w:r>
      <w:r w:rsidRPr="003F3AD4">
        <w:rPr>
          <w:rFonts w:ascii="Times New Roman" w:hAnsi="Times New Roman"/>
          <w:sz w:val="28"/>
          <w:szCs w:val="28"/>
        </w:rPr>
        <w:t> «Россия — родина моя»;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</w:t>
      </w:r>
      <w:r w:rsidRPr="003F3AD4">
        <w:rPr>
          <w:rFonts w:ascii="Times New Roman" w:hAnsi="Times New Roman"/>
          <w:sz w:val="28"/>
          <w:szCs w:val="28"/>
        </w:rPr>
        <w:t xml:space="preserve"> «Русские традиции»; </w:t>
      </w:r>
      <w:r w:rsidRPr="003F3AD4">
        <w:rPr>
          <w:rFonts w:ascii="Times New Roman" w:hAnsi="Times New Roman"/>
          <w:sz w:val="28"/>
          <w:szCs w:val="28"/>
        </w:rPr>
        <w:t xml:space="preserve"> «Русский характер — русская душа».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lastRenderedPageBreak/>
        <w:t xml:space="preserve">Каждая содержательная линия предусматривает вариативный компонент содержания курса родной русской литературы, разработка которого в рабочих программах предполагает обращение к литературе народов России и мира в целях выявления национально-специфического и общего в произведениях, близких по тематике и проблематике. Например, поэты народов России о русском и родном языках; новогодние традиции в литературе народов России и мира; образ степи в фольклоре и литературе народов России и др.    Программа учебного предмета «Родная литература (русская)» для 5—9 классов основной школы строится на сочетании проблемно-тематического, концентрического и хронологического принципов. Содержание программы </w:t>
      </w:r>
      <w:proofErr w:type="gramStart"/>
      <w:r w:rsidRPr="003F3AD4">
        <w:rPr>
          <w:rFonts w:ascii="Times New Roman" w:hAnsi="Times New Roman"/>
          <w:sz w:val="28"/>
          <w:szCs w:val="28"/>
        </w:rPr>
        <w:t>для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каждого класса включает произведения фольклора, русской классики и современной литературы, актуализирующие вечные проблемы и ценности.    Проблемно-тематические блоки  объединяют  произведения в соответствии с выделенными сквозными линиями (например: родные просторы — русский лес — берёза). Внутри проблемно-тематических блоков произведений выделяются отдельные </w:t>
      </w:r>
      <w:proofErr w:type="spellStart"/>
      <w:r w:rsidRPr="003F3AD4">
        <w:rPr>
          <w:rFonts w:ascii="Times New Roman" w:hAnsi="Times New Roman"/>
          <w:sz w:val="28"/>
          <w:szCs w:val="28"/>
        </w:rPr>
        <w:t>подтемы</w:t>
      </w:r>
      <w:proofErr w:type="spellEnd"/>
      <w:r w:rsidRPr="003F3AD4">
        <w:rPr>
          <w:rFonts w:ascii="Times New Roman" w:hAnsi="Times New Roman"/>
          <w:sz w:val="28"/>
          <w:szCs w:val="28"/>
        </w:rPr>
        <w:t>, связанные с национально-культурной спецификой русских традиций, быта и нравов (например: праздники русского мира, Масленица, блины и т. п.).    В каждом тематическом блоке выделяются ключевые слова, которые позволяют на различном литературно-художественном материале показать, как важные для национального сознания понятия проявляются в культурном пространстве на протяжении длительного времени — вплоть до наших дней (например: сила духа, доброта, милосердие).    В отдельные тематические блоки программы вводятся литературные произведения, включающие в сферу выделяемых национально-специфических явлений образы и мотивы, отражённые средствами других видов искусства — живописи, музыки, кино, театра. Это позволяет прослеживать связи между ними (диалог иску</w:t>
      </w:r>
      <w:proofErr w:type="gramStart"/>
      <w:r w:rsidRPr="003F3AD4">
        <w:rPr>
          <w:rFonts w:ascii="Times New Roman" w:hAnsi="Times New Roman"/>
          <w:sz w:val="28"/>
          <w:szCs w:val="28"/>
        </w:rPr>
        <w:t>сств в р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усской культуре).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ЦЕЛИ ИЗУЧЕНИЯ УЧЕБНОГО ПРЕДМЕТА «РОДНАЯ ЛИТЕРАТУРА (РУССКАЯ)» Программа учебного предмета «Родная литература (русская)» ориентирована на сопровождение и поддержку учебного предмета «Литература», входящего в образовательную область «Русский язык и литература». Цели курса родной русской литературы в рамках предметной области «Родной язык и родная литература» имеют свою специфику, обусловленную дополнительным по своему содержанию характером курса, а также особенностями функционирования русского языка и русской литературы </w:t>
      </w:r>
      <w:r w:rsidRPr="003F3AD4">
        <w:rPr>
          <w:rFonts w:ascii="Times New Roman" w:hAnsi="Times New Roman"/>
          <w:sz w:val="28"/>
          <w:szCs w:val="28"/>
        </w:rPr>
        <w:lastRenderedPageBreak/>
        <w:t xml:space="preserve">в разных регионах Российской Федерации.    Изучение предмета «Родная литература (русская)» должно обеспечить достижение следующих целей: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воспитание и развитие личности, способной понимать и эстетически воспринимать произведения родной русской литературы и обладающей гуманистическим мировоззрением, общероссийским гражданским сознанием и национальным самосознанием, чувством патриотизма и гордости от принадлежности к многонациональному народу России; </w:t>
      </w:r>
      <w:r w:rsidRPr="003F3AD4">
        <w:rPr>
          <w:rFonts w:ascii="Times New Roman" w:hAnsi="Times New Roman"/>
          <w:sz w:val="28"/>
          <w:szCs w:val="28"/>
        </w:rPr>
        <w:t xml:space="preserve"> формирование познавательного интереса к родной русской литературе, воспитание ценностного отношения к ней как хранителю историко-культурного опыта русского народа, включение обучающегося в культурно-языковое поле своего народа и приобщение к его культурному наследию; </w:t>
      </w:r>
      <w:r w:rsidRPr="003F3AD4">
        <w:rPr>
          <w:rFonts w:ascii="Times New Roman" w:hAnsi="Times New Roman"/>
          <w:sz w:val="28"/>
          <w:szCs w:val="28"/>
        </w:rPr>
        <w:t xml:space="preserve"> осознание исторической преемственности поколений, формирование причастности к свершениям и традициям своего народа и ответственности за сохранение русской культуры; </w:t>
      </w:r>
      <w:r w:rsidRPr="003F3AD4">
        <w:rPr>
          <w:rFonts w:ascii="Times New Roman" w:hAnsi="Times New Roman"/>
          <w:sz w:val="28"/>
          <w:szCs w:val="28"/>
        </w:rPr>
        <w:t xml:space="preserve"> развитие у обучающихся интеллектуальных и творческих способностей, необходимых для успешной социализации и самореализации личности в многонациональном российском государстве.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Учебный предмет «Родная литература (русская)» направлен на решение следующих задач: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приобщение к литературному наследию русского народа в контексте единого исторического и культурного пространства России, диалога культур всех народов Российской Федерации; </w:t>
      </w:r>
      <w:r w:rsidRPr="003F3AD4">
        <w:rPr>
          <w:rFonts w:ascii="Times New Roman" w:hAnsi="Times New Roman"/>
          <w:sz w:val="28"/>
          <w:szCs w:val="28"/>
        </w:rPr>
        <w:t xml:space="preserve"> осознание роли родной русской литературы в передаче от поколения к поколению историко-культурных, нравственных, эстетических ценностей; </w:t>
      </w:r>
      <w:r w:rsidRPr="003F3AD4">
        <w:rPr>
          <w:rFonts w:ascii="Times New Roman" w:hAnsi="Times New Roman"/>
          <w:sz w:val="28"/>
          <w:szCs w:val="28"/>
        </w:rPr>
        <w:t xml:space="preserve"> </w:t>
      </w:r>
      <w:proofErr w:type="gramStart"/>
      <w:r w:rsidRPr="003F3AD4">
        <w:rPr>
          <w:rFonts w:ascii="Times New Roman" w:hAnsi="Times New Roman"/>
          <w:sz w:val="28"/>
          <w:szCs w:val="28"/>
        </w:rPr>
        <w:t xml:space="preserve">выявление взаимосвязи родной русской литературы с отечественной историей, формирование представлений о многообразии национально-специфичных форм художественного отражения материальной и духовной культуры русского народа в русской литературе; </w:t>
      </w:r>
      <w:r w:rsidRPr="003F3AD4">
        <w:rPr>
          <w:rFonts w:ascii="Times New Roman" w:hAnsi="Times New Roman"/>
          <w:sz w:val="28"/>
          <w:szCs w:val="28"/>
        </w:rPr>
        <w:t xml:space="preserve"> получение знаний о родной русской литературе как о развивающемся явлении в контексте её взаимодействия с литературой других народов Российской Федерации, их взаимовлияния; </w:t>
      </w:r>
      <w:r w:rsidRPr="003F3AD4">
        <w:rPr>
          <w:rFonts w:ascii="Times New Roman" w:hAnsi="Times New Roman"/>
          <w:sz w:val="28"/>
          <w:szCs w:val="28"/>
        </w:rPr>
        <w:t> выявление культурных и нравственных смыслов, заложенных в родной русской литературе;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создание устных и письменных высказываний, содержащих суждения и оценки по поводу прочитанного; </w:t>
      </w:r>
      <w:r w:rsidRPr="003F3AD4">
        <w:rPr>
          <w:rFonts w:ascii="Times New Roman" w:hAnsi="Times New Roman"/>
          <w:sz w:val="28"/>
          <w:szCs w:val="28"/>
        </w:rPr>
        <w:t xml:space="preserve"> формирование опыта общения с произведениями родной русской литературы в повседневной жизни и учебной деятельности; </w:t>
      </w:r>
      <w:r w:rsidRPr="003F3AD4">
        <w:rPr>
          <w:rFonts w:ascii="Times New Roman" w:hAnsi="Times New Roman"/>
          <w:sz w:val="28"/>
          <w:szCs w:val="28"/>
        </w:rPr>
        <w:t xml:space="preserve"> накопление опыта планирования собственного досугового чтения, определения и обоснования собственных читательских предпочтений произведений родной русской литературы; </w:t>
      </w:r>
      <w:r w:rsidRPr="003F3AD4">
        <w:rPr>
          <w:rFonts w:ascii="Times New Roman" w:hAnsi="Times New Roman"/>
          <w:sz w:val="28"/>
          <w:szCs w:val="28"/>
        </w:rPr>
        <w:t xml:space="preserve"> формирование потребности в систематическом чтении произведений </w:t>
      </w:r>
      <w:r w:rsidRPr="003F3AD4">
        <w:rPr>
          <w:rFonts w:ascii="Times New Roman" w:hAnsi="Times New Roman"/>
          <w:sz w:val="28"/>
          <w:szCs w:val="28"/>
        </w:rPr>
        <w:lastRenderedPageBreak/>
        <w:t xml:space="preserve">родной русской литературы как средстве познания мира и себя в этом мире, гармонизации отношений человека и общества, многоаспектного диалога; </w:t>
      </w:r>
      <w:r w:rsidRPr="003F3AD4">
        <w:rPr>
          <w:rFonts w:ascii="Times New Roman" w:hAnsi="Times New Roman"/>
          <w:sz w:val="28"/>
          <w:szCs w:val="28"/>
        </w:rPr>
        <w:t xml:space="preserve"> развитие умений работы с источниками информации, осуществление поиска, анализа, обработки и презентации информации из  различных  источников,  включая  Интернет, и др.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МЕСТО УЧЕБНОГО ПРЕДМЕТА «РОДНАЯ ЛИТЕРАТУРА (РУССКАЯ)» В УЧЕБНОМ ПЛАНЕ В 8 классе на изучение предмета отводится 1 час в неделю, суммарно изучение литературы в 8 классе по программе основного общего образования рассчитано на 34 часа.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СОДЕРЖАНИЕ УЧЕБНОГО ПРЕДМЕТА 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Раздел 1. Россия — Родина моя Легендарный герой земли русской Иван Сусанин Стихотворения (не менее одного). Например: С. Н. Марков «Сусанин», О. А. Ильина «Во время грозного и злого поединка…» и др. П. Н. Полевой. «Избранник Божий» (не менее двух глав по выбору). 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Города земли русской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По Золотому кольцу Стихотворения (не менее трёх). Например: Ф. К. Сологуб «Сквозь туман едва заметный…», М. А. Кузмин «Я знаю вас не понаслышке…», И. И. Кобзев «Поездка в Суздаль», В. А. Степанов «Золотое кольцо» и др. 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Родные просторы Волга — русская река Русские народные песни о Волге (одна по выбору). Например: «Уж ты, </w:t>
      </w:r>
      <w:proofErr w:type="spellStart"/>
      <w:r w:rsidRPr="003F3AD4">
        <w:rPr>
          <w:rFonts w:ascii="Times New Roman" w:hAnsi="Times New Roman"/>
          <w:sz w:val="28"/>
          <w:szCs w:val="28"/>
        </w:rPr>
        <w:t>Волгарека</w:t>
      </w:r>
      <w:proofErr w:type="spellEnd"/>
      <w:r w:rsidRPr="003F3AD4">
        <w:rPr>
          <w:rFonts w:ascii="Times New Roman" w:hAnsi="Times New Roman"/>
          <w:sz w:val="28"/>
          <w:szCs w:val="28"/>
        </w:rPr>
        <w:t xml:space="preserve">, Волга-матушка!..», «Вниз по матушке по Волге…» и др. Стихотворения (не менее двух). Например: Н. А. Некрасов «Люблю я краткой той поры…» (из поэмы «Горе старого Наума»), В. С. Высоцкий «Песня о Волге» и др. В. В. Розанов. «Русский Нил» (один фрагмент по выбору).  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Раздел 2. Русские традиции Праздники русского мира Троица Стихотворения (не  менее  двух).  Например:  И.  А.  Бунин «Троица», С. А. Есенин «Троицыно утро, утренний канон…», Н. И. </w:t>
      </w:r>
      <w:proofErr w:type="spellStart"/>
      <w:r w:rsidRPr="003F3AD4">
        <w:rPr>
          <w:rFonts w:ascii="Times New Roman" w:hAnsi="Times New Roman"/>
          <w:sz w:val="28"/>
          <w:szCs w:val="28"/>
        </w:rPr>
        <w:t>Рыленков</w:t>
      </w:r>
      <w:proofErr w:type="spellEnd"/>
      <w:r w:rsidRPr="003F3AD4">
        <w:rPr>
          <w:rFonts w:ascii="Times New Roman" w:hAnsi="Times New Roman"/>
          <w:sz w:val="28"/>
          <w:szCs w:val="28"/>
        </w:rPr>
        <w:t xml:space="preserve"> «Возможно ль высказать без слов…» и др. И. А. Новиков. «Троицкая кукушка». 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Тепло родного дома Родство душ Ф. А. Абрамов. «Валенки». Т. В. Михеева. «Не предавай меня!» (две главы по выбору).  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lastRenderedPageBreak/>
        <w:t>Раздел 3. Русский характер — русская душа</w:t>
      </w:r>
      <w:proofErr w:type="gramStart"/>
      <w:r w:rsidRPr="003F3AD4">
        <w:rPr>
          <w:rFonts w:ascii="Times New Roman" w:hAnsi="Times New Roman"/>
          <w:sz w:val="28"/>
          <w:szCs w:val="28"/>
        </w:rPr>
        <w:t xml:space="preserve"> Н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е до ордена — была бы Родина Дети на войне Э. Н. </w:t>
      </w:r>
      <w:proofErr w:type="spellStart"/>
      <w:r w:rsidRPr="003F3AD4">
        <w:rPr>
          <w:rFonts w:ascii="Times New Roman" w:hAnsi="Times New Roman"/>
          <w:sz w:val="28"/>
          <w:szCs w:val="28"/>
        </w:rPr>
        <w:t>Веркин</w:t>
      </w:r>
      <w:proofErr w:type="spellEnd"/>
      <w:r w:rsidRPr="003F3AD4">
        <w:rPr>
          <w:rFonts w:ascii="Times New Roman" w:hAnsi="Times New Roman"/>
          <w:sz w:val="28"/>
          <w:szCs w:val="28"/>
        </w:rPr>
        <w:t xml:space="preserve">. «Облачный полк» (не менее двух глав по выбору). 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Загадки русской души Сеятель твой и хранитель И. С. Тургенев. «Сфинкс». Ф. М. Достоевский. «Мужик Марей». 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О ваших ровесниках Пора взросления Б. Л. Васильев. «Завтра была война» (не менее одной главы по выбору). Г. Н. Щербакова. «Вам и не </w:t>
      </w:r>
      <w:proofErr w:type="gramStart"/>
      <w:r w:rsidRPr="003F3AD4">
        <w:rPr>
          <w:rFonts w:ascii="Times New Roman" w:hAnsi="Times New Roman"/>
          <w:sz w:val="28"/>
          <w:szCs w:val="28"/>
        </w:rPr>
        <w:t>снилось» (не менее одной главы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по выбору). 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Лишь слову жизнь дана Язык поэзии Стихотворения (не менее одного). Например: И. Ф. Анненский «Третий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мучительный сонет» и др. Дон </w:t>
      </w:r>
      <w:proofErr w:type="spellStart"/>
      <w:r w:rsidRPr="003F3AD4">
        <w:rPr>
          <w:rFonts w:ascii="Times New Roman" w:hAnsi="Times New Roman"/>
          <w:sz w:val="28"/>
          <w:szCs w:val="28"/>
        </w:rPr>
        <w:t>Аминадо</w:t>
      </w:r>
      <w:proofErr w:type="spellEnd"/>
      <w:r w:rsidRPr="003F3AD4">
        <w:rPr>
          <w:rFonts w:ascii="Times New Roman" w:hAnsi="Times New Roman"/>
          <w:sz w:val="28"/>
          <w:szCs w:val="28"/>
        </w:rPr>
        <w:t xml:space="preserve">. «Наука стихосложения».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ПЛАНИРУЕМЫЕ ОБРАЗОВАТЕЛЬНЫЕ РЕЗУЛЬТАТЫ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Изучение учебного предмета «Родная литература (русская)» в 8 классе направлено на достижение </w:t>
      </w:r>
      <w:proofErr w:type="gramStart"/>
      <w:r w:rsidRPr="003F3AD4">
        <w:rPr>
          <w:rFonts w:ascii="Times New Roman" w:hAnsi="Times New Roman"/>
          <w:sz w:val="28"/>
          <w:szCs w:val="28"/>
        </w:rPr>
        <w:t>обучающимися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следующих личностных, </w:t>
      </w:r>
      <w:proofErr w:type="spellStart"/>
      <w:r w:rsidRPr="003F3AD4">
        <w:rPr>
          <w:rFonts w:ascii="Times New Roman" w:hAnsi="Times New Roman"/>
          <w:sz w:val="28"/>
          <w:szCs w:val="28"/>
        </w:rPr>
        <w:t>метапредметных</w:t>
      </w:r>
      <w:proofErr w:type="spellEnd"/>
      <w:r w:rsidRPr="003F3AD4">
        <w:rPr>
          <w:rFonts w:ascii="Times New Roman" w:hAnsi="Times New Roman"/>
          <w:sz w:val="28"/>
          <w:szCs w:val="28"/>
        </w:rPr>
        <w:t xml:space="preserve"> и предметных результатов.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proofErr w:type="gramStart"/>
      <w:r w:rsidRPr="003F3AD4">
        <w:rPr>
          <w:rFonts w:ascii="Times New Roman" w:hAnsi="Times New Roman"/>
          <w:sz w:val="28"/>
          <w:szCs w:val="28"/>
        </w:rPr>
        <w:t>ЛИЧНОСТНЫЕ РЕЗУЛЬТАТЫ Личностные результаты освоения рабочей программы по предмету «Родная литература (русская)» на уровне основного общего образования достигаются в единстве учебной и воспитательной деятельности образовательной организации, реализующей программы основного общего образования,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         Личностные результаты освоения рабочей программы по предмету «Родная литература (русская)» на уровне основного общего образования должны отражать готовность обучающихся 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деятельности, в том числе в части:    Гражданского воспитания:   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готовность к выполнению обязанностей гражданина и реализации его прав, уважение прав, свобод и законных интересов других людей; </w:t>
      </w:r>
      <w:r w:rsidRPr="003F3AD4">
        <w:rPr>
          <w:rFonts w:ascii="Times New Roman" w:hAnsi="Times New Roman"/>
          <w:sz w:val="28"/>
          <w:szCs w:val="28"/>
        </w:rPr>
        <w:t xml:space="preserve"> активное участие в жизни семьи, образовательной организации, реализующей программы основного общего образования, местного сообщества, родного края, страны; </w:t>
      </w:r>
      <w:r w:rsidRPr="003F3AD4">
        <w:rPr>
          <w:rFonts w:ascii="Times New Roman" w:hAnsi="Times New Roman"/>
          <w:sz w:val="28"/>
          <w:szCs w:val="28"/>
        </w:rPr>
        <w:t xml:space="preserve"> неприятие любых форм экстремизма, </w:t>
      </w:r>
      <w:r w:rsidRPr="003F3AD4">
        <w:rPr>
          <w:rFonts w:ascii="Times New Roman" w:hAnsi="Times New Roman"/>
          <w:sz w:val="28"/>
          <w:szCs w:val="28"/>
        </w:rPr>
        <w:lastRenderedPageBreak/>
        <w:t xml:space="preserve">дискриминации; </w:t>
      </w:r>
      <w:r w:rsidRPr="003F3AD4">
        <w:rPr>
          <w:rFonts w:ascii="Times New Roman" w:hAnsi="Times New Roman"/>
          <w:sz w:val="28"/>
          <w:szCs w:val="28"/>
        </w:rPr>
        <w:t xml:space="preserve"> понимание роли различных социальных институтов в жизни человека; </w:t>
      </w:r>
      <w:r w:rsidRPr="003F3AD4">
        <w:rPr>
          <w:rFonts w:ascii="Times New Roman" w:hAnsi="Times New Roman"/>
          <w:sz w:val="28"/>
          <w:szCs w:val="28"/>
        </w:rPr>
        <w:t xml:space="preserve"> </w:t>
      </w:r>
      <w:proofErr w:type="gramStart"/>
      <w:r w:rsidRPr="003F3AD4">
        <w:rPr>
          <w:rFonts w:ascii="Times New Roman" w:hAnsi="Times New Roman"/>
          <w:sz w:val="28"/>
          <w:szCs w:val="28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</w:t>
      </w:r>
      <w:r w:rsidRPr="003F3AD4">
        <w:rPr>
          <w:rFonts w:ascii="Times New Roman" w:hAnsi="Times New Roman"/>
          <w:sz w:val="28"/>
          <w:szCs w:val="28"/>
        </w:rPr>
        <w:t xml:space="preserve"> представление о способах противодействия коррупции; </w:t>
      </w:r>
      <w:r w:rsidRPr="003F3AD4">
        <w:rPr>
          <w:rFonts w:ascii="Times New Roman" w:hAnsi="Times New Roman"/>
          <w:sz w:val="28"/>
          <w:szCs w:val="28"/>
        </w:rPr>
        <w:t xml:space="preserve"> готовность к разнообразной совместной деятельности, стремление к взаимопониманию и взаимопомощи, активное участие в школьном самоуправлении; </w:t>
      </w:r>
      <w:r w:rsidRPr="003F3AD4">
        <w:rPr>
          <w:rFonts w:ascii="Times New Roman" w:hAnsi="Times New Roman"/>
          <w:sz w:val="28"/>
          <w:szCs w:val="28"/>
        </w:rPr>
        <w:t> готовность к участию в гуманитарной деятельности (</w:t>
      </w:r>
      <w:proofErr w:type="spellStart"/>
      <w:r w:rsidRPr="003F3AD4">
        <w:rPr>
          <w:rFonts w:ascii="Times New Roman" w:hAnsi="Times New Roman"/>
          <w:sz w:val="28"/>
          <w:szCs w:val="28"/>
        </w:rPr>
        <w:t>волонтёрство</w:t>
      </w:r>
      <w:proofErr w:type="spellEnd"/>
      <w:r w:rsidRPr="003F3AD4">
        <w:rPr>
          <w:rFonts w:ascii="Times New Roman" w:hAnsi="Times New Roman"/>
          <w:sz w:val="28"/>
          <w:szCs w:val="28"/>
        </w:rPr>
        <w:t xml:space="preserve">, помощь людям, нуждающимся в ней); </w:t>
      </w:r>
      <w:proofErr w:type="gramEnd"/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Патриотического воспитания: 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</w:t>
      </w:r>
      <w:r w:rsidRPr="003F3AD4">
        <w:rPr>
          <w:rFonts w:ascii="Times New Roman" w:hAnsi="Times New Roman"/>
          <w:sz w:val="28"/>
          <w:szCs w:val="28"/>
        </w:rPr>
        <w:t xml:space="preserve"> ценностное отношение к достижениям своей Родины — России, к науке, искусству, спорту, технологиям, боевым подвигам и трудовым достижениям народа; </w:t>
      </w:r>
      <w:r w:rsidRPr="003F3AD4">
        <w:rPr>
          <w:rFonts w:ascii="Times New Roman" w:hAnsi="Times New Roman"/>
          <w:sz w:val="28"/>
          <w:szCs w:val="28"/>
        </w:rPr>
        <w:t xml:space="preserve">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Духовно-нравственного воспитания: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ориентация на моральные ценности и нормы в ситуациях нравственного выбора; </w:t>
      </w:r>
      <w:r w:rsidRPr="003F3AD4">
        <w:rPr>
          <w:rFonts w:ascii="Times New Roman" w:hAnsi="Times New Roman"/>
          <w:sz w:val="28"/>
          <w:szCs w:val="28"/>
        </w:rPr>
        <w:t xml:space="preserve">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 </w:t>
      </w:r>
      <w:r w:rsidRPr="003F3AD4">
        <w:rPr>
          <w:rFonts w:ascii="Times New Roman" w:hAnsi="Times New Roman"/>
          <w:sz w:val="28"/>
          <w:szCs w:val="28"/>
        </w:rPr>
        <w:t xml:space="preserve"> активное неприятие асоциальных поступков, свобода и ответственность личности в условиях индивидуального и общественного пространства;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Эстетического воспитания: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восприимчивость к разным видам искусства, традициям и творчеству своего и других народов, понимание эмоционального воздействия искусства;  </w:t>
      </w:r>
      <w:r w:rsidRPr="003F3AD4">
        <w:rPr>
          <w:rFonts w:ascii="Times New Roman" w:hAnsi="Times New Roman"/>
          <w:sz w:val="28"/>
          <w:szCs w:val="28"/>
        </w:rPr>
        <w:t xml:space="preserve"> осознание важности художественной культуры как средства коммуникации и самовыражения;  </w:t>
      </w:r>
      <w:r w:rsidRPr="003F3AD4">
        <w:rPr>
          <w:rFonts w:ascii="Times New Roman" w:hAnsi="Times New Roman"/>
          <w:sz w:val="28"/>
          <w:szCs w:val="28"/>
        </w:rPr>
        <w:t xml:space="preserve"> понимание ценности отечественного и мирового искусства, роли этнических культурных традиций и народного творчества;  </w:t>
      </w:r>
      <w:r w:rsidRPr="003F3AD4">
        <w:rPr>
          <w:rFonts w:ascii="Times New Roman" w:hAnsi="Times New Roman"/>
          <w:sz w:val="28"/>
          <w:szCs w:val="28"/>
        </w:rPr>
        <w:t xml:space="preserve"> стремление к самовыражению в разных видах искусства;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Физического воспитания, формирования культуры здоровья и эмоционального благополучия: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proofErr w:type="gramStart"/>
      <w:r w:rsidRPr="003F3AD4">
        <w:rPr>
          <w:rFonts w:ascii="Times New Roman" w:hAnsi="Times New Roman"/>
          <w:sz w:val="28"/>
          <w:szCs w:val="28"/>
        </w:rPr>
        <w:lastRenderedPageBreak/>
        <w:t xml:space="preserve"> осознание ценности жизни;  </w:t>
      </w:r>
      <w:r w:rsidRPr="003F3AD4">
        <w:rPr>
          <w:rFonts w:ascii="Times New Roman" w:hAnsi="Times New Roman"/>
          <w:sz w:val="28"/>
          <w:szCs w:val="28"/>
        </w:rPr>
        <w:t xml:space="preserve">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 </w:t>
      </w:r>
      <w:r w:rsidRPr="003F3AD4">
        <w:rPr>
          <w:rFonts w:ascii="Times New Roman" w:hAnsi="Times New Roman"/>
          <w:sz w:val="28"/>
          <w:szCs w:val="28"/>
        </w:rPr>
        <w:t xml:space="preserve">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 </w:t>
      </w:r>
      <w:r w:rsidRPr="003F3AD4">
        <w:rPr>
          <w:rFonts w:ascii="Times New Roman" w:hAnsi="Times New Roman"/>
          <w:sz w:val="28"/>
          <w:szCs w:val="28"/>
        </w:rPr>
        <w:t> соблюдение правил безопасности, в том числе навыков безопасного поведения в интернет-среде;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 </w:t>
      </w:r>
      <w:r w:rsidRPr="003F3AD4">
        <w:rPr>
          <w:rFonts w:ascii="Times New Roman" w:hAnsi="Times New Roman"/>
          <w:sz w:val="28"/>
          <w:szCs w:val="28"/>
        </w:rPr>
        <w:t xml:space="preserve">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r w:rsidRPr="003F3AD4">
        <w:rPr>
          <w:rFonts w:ascii="Times New Roman" w:hAnsi="Times New Roman"/>
          <w:sz w:val="28"/>
          <w:szCs w:val="28"/>
        </w:rPr>
        <w:t xml:space="preserve"> умение принимать себя и других, не осуждая; </w:t>
      </w:r>
      <w:r w:rsidRPr="003F3AD4">
        <w:rPr>
          <w:rFonts w:ascii="Times New Roman" w:hAnsi="Times New Roman"/>
          <w:sz w:val="28"/>
          <w:szCs w:val="28"/>
        </w:rPr>
        <w:t xml:space="preserve"> умение осознавать эмоциональное состояние себя и других, умение управлять собственным эмоциональным состоянием;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</w:t>
      </w:r>
      <w:proofErr w:type="spellStart"/>
      <w:r w:rsidRPr="003F3AD4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3F3AD4">
        <w:rPr>
          <w:rFonts w:ascii="Times New Roman" w:hAnsi="Times New Roman"/>
          <w:sz w:val="28"/>
          <w:szCs w:val="28"/>
        </w:rPr>
        <w:t xml:space="preserve"> навыка рефлексии, признание своего права на ошибку и такого же права другого человека; 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Трудового воспитания: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proofErr w:type="gramStart"/>
      <w:r w:rsidRPr="003F3AD4">
        <w:rPr>
          <w:rFonts w:ascii="Times New Roman" w:hAnsi="Times New Roman"/>
          <w:sz w:val="28"/>
          <w:szCs w:val="28"/>
        </w:rPr>
        <w:t xml:space="preserve"> установка на активное участие в решении практических задач (в рамках семьи, образовательной организации, реализующей программы основного общего образования,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</w:t>
      </w:r>
      <w:r w:rsidRPr="003F3AD4">
        <w:rPr>
          <w:rFonts w:ascii="Times New Roman" w:hAnsi="Times New Roman"/>
          <w:sz w:val="28"/>
          <w:szCs w:val="28"/>
        </w:rPr>
        <w:t> интерес к практическому изучению профессий и труда различного рода, в том числе на основе применения изучаемого предметного знания;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 </w:t>
      </w:r>
      <w:r w:rsidRPr="003F3AD4">
        <w:rPr>
          <w:rFonts w:ascii="Times New Roman" w:hAnsi="Times New Roman"/>
          <w:sz w:val="28"/>
          <w:szCs w:val="28"/>
        </w:rPr>
        <w:t xml:space="preserve"> осознание важности обучения на протяжении всей жизни для успешной профессиональной деятельности и развитие необходимых умений для этого;  </w:t>
      </w:r>
      <w:r w:rsidRPr="003F3AD4">
        <w:rPr>
          <w:rFonts w:ascii="Times New Roman" w:hAnsi="Times New Roman"/>
          <w:sz w:val="28"/>
          <w:szCs w:val="28"/>
        </w:rPr>
        <w:t xml:space="preserve"> готовность адаптироваться в профессиональной среде;  </w:t>
      </w:r>
      <w:r w:rsidRPr="003F3AD4">
        <w:rPr>
          <w:rFonts w:ascii="Times New Roman" w:hAnsi="Times New Roman"/>
          <w:sz w:val="28"/>
          <w:szCs w:val="28"/>
        </w:rPr>
        <w:t xml:space="preserve"> уважение к труду и результатам трудовой деятельности;  </w:t>
      </w:r>
      <w:r w:rsidRPr="003F3AD4">
        <w:rPr>
          <w:rFonts w:ascii="Times New Roman" w:hAnsi="Times New Roman"/>
          <w:sz w:val="28"/>
          <w:szCs w:val="28"/>
        </w:rPr>
        <w:t xml:space="preserve"> осознанный выбор и построение индивидуальной траектории образования и жизненных планов с учётом личных и общественных интересов и потребностей;     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Экологического воспитания: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 </w:t>
      </w:r>
      <w:r w:rsidRPr="003F3AD4">
        <w:rPr>
          <w:rFonts w:ascii="Times New Roman" w:hAnsi="Times New Roman"/>
          <w:sz w:val="28"/>
          <w:szCs w:val="28"/>
        </w:rPr>
        <w:t xml:space="preserve"> повышение уровня экологической культуры, осознание глобального характера экологических проблем и путей их решения;  </w:t>
      </w:r>
      <w:r w:rsidRPr="003F3AD4">
        <w:rPr>
          <w:rFonts w:ascii="Times New Roman" w:hAnsi="Times New Roman"/>
          <w:sz w:val="28"/>
          <w:szCs w:val="28"/>
        </w:rPr>
        <w:t xml:space="preserve"> активное неприятие действий, приносящих вред окружающей среде;  </w:t>
      </w:r>
      <w:r w:rsidRPr="003F3AD4">
        <w:rPr>
          <w:rFonts w:ascii="Times New Roman" w:hAnsi="Times New Roman"/>
          <w:sz w:val="28"/>
          <w:szCs w:val="28"/>
        </w:rPr>
        <w:t xml:space="preserve"> осознание своей роли как гражданина и потребителя в </w:t>
      </w:r>
      <w:r w:rsidRPr="003F3AD4">
        <w:rPr>
          <w:rFonts w:ascii="Times New Roman" w:hAnsi="Times New Roman"/>
          <w:sz w:val="28"/>
          <w:szCs w:val="28"/>
        </w:rPr>
        <w:lastRenderedPageBreak/>
        <w:t xml:space="preserve">условиях взаимосвязи природной, технологической и социальной среды;  </w:t>
      </w:r>
      <w:r w:rsidRPr="003F3AD4">
        <w:rPr>
          <w:rFonts w:ascii="Times New Roman" w:hAnsi="Times New Roman"/>
          <w:sz w:val="28"/>
          <w:szCs w:val="28"/>
        </w:rPr>
        <w:t xml:space="preserve"> готовность к участию в практической деятельности экологической направленности;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Ценности научного познания: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proofErr w:type="gramStart"/>
      <w:r w:rsidRPr="003F3AD4">
        <w:rPr>
          <w:rFonts w:ascii="Times New Roman" w:hAnsi="Times New Roman"/>
          <w:sz w:val="28"/>
          <w:szCs w:val="28"/>
        </w:rPr>
        <w:t xml:space="preserve"> 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 </w:t>
      </w:r>
      <w:r w:rsidRPr="003F3AD4">
        <w:rPr>
          <w:rFonts w:ascii="Times New Roman" w:hAnsi="Times New Roman"/>
          <w:sz w:val="28"/>
          <w:szCs w:val="28"/>
        </w:rPr>
        <w:t xml:space="preserve"> овладение языковой и читательской культурой как средством познания мира;  </w:t>
      </w:r>
      <w:r w:rsidRPr="003F3AD4">
        <w:rPr>
          <w:rFonts w:ascii="Times New Roman" w:hAnsi="Times New Roman"/>
          <w:sz w:val="28"/>
          <w:szCs w:val="28"/>
        </w:rPr>
        <w:t xml:space="preserve">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 </w:t>
      </w:r>
      <w:proofErr w:type="gramEnd"/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Личностные результаты, обеспечивающие адаптацию </w:t>
      </w:r>
      <w:proofErr w:type="gramStart"/>
      <w:r w:rsidRPr="003F3AD4">
        <w:rPr>
          <w:rFonts w:ascii="Times New Roman" w:hAnsi="Times New Roman"/>
          <w:sz w:val="28"/>
          <w:szCs w:val="28"/>
        </w:rPr>
        <w:t>обучающегося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к изменяющимся условиям социальной и природной среды: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     </w:t>
      </w:r>
      <w:r w:rsidRPr="003F3AD4">
        <w:rPr>
          <w:rFonts w:ascii="Times New Roman" w:hAnsi="Times New Roman"/>
          <w:sz w:val="28"/>
          <w:szCs w:val="28"/>
        </w:rPr>
        <w:t xml:space="preserve"> способность обучающихся </w:t>
      </w:r>
      <w:proofErr w:type="gramStart"/>
      <w:r w:rsidRPr="003F3AD4">
        <w:rPr>
          <w:rFonts w:ascii="Times New Roman" w:hAnsi="Times New Roman"/>
          <w:sz w:val="28"/>
          <w:szCs w:val="28"/>
        </w:rPr>
        <w:t>ко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взаимодействию в условиях неопределённости, открытость опыту и знаниям других; </w:t>
      </w:r>
      <w:r w:rsidRPr="003F3AD4">
        <w:rPr>
          <w:rFonts w:ascii="Times New Roman" w:hAnsi="Times New Roman"/>
          <w:sz w:val="28"/>
          <w:szCs w:val="28"/>
        </w:rPr>
        <w:t xml:space="preserve"> 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воспринимать в совместной деятельности новые знания, навыки и компетенции из опыта других; </w:t>
      </w:r>
      <w:r w:rsidRPr="003F3AD4">
        <w:rPr>
          <w:rFonts w:ascii="Times New Roman" w:hAnsi="Times New Roman"/>
          <w:sz w:val="28"/>
          <w:szCs w:val="28"/>
        </w:rPr>
        <w:t xml:space="preserve"> </w:t>
      </w:r>
      <w:proofErr w:type="gramStart"/>
      <w:r w:rsidRPr="003F3AD4">
        <w:rPr>
          <w:rFonts w:ascii="Times New Roman" w:hAnsi="Times New Roman"/>
          <w:sz w:val="28"/>
          <w:szCs w:val="28"/>
        </w:rPr>
        <w:t xml:space="preserve"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своё развитие; </w:t>
      </w:r>
      <w:r w:rsidRPr="003F3AD4">
        <w:rPr>
          <w:rFonts w:ascii="Times New Roman" w:hAnsi="Times New Roman"/>
          <w:sz w:val="28"/>
          <w:szCs w:val="28"/>
        </w:rPr>
        <w:t xml:space="preserve"> умение оперировать основными понятиями, терминами и представлениями в области концепции устойчивого развития; </w:t>
      </w:r>
      <w:r w:rsidRPr="003F3AD4">
        <w:rPr>
          <w:rFonts w:ascii="Times New Roman" w:hAnsi="Times New Roman"/>
          <w:sz w:val="28"/>
          <w:szCs w:val="28"/>
        </w:rPr>
        <w:t> умение анализировать и выявлять взаимосвязи природы, общества и экономики;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</w:t>
      </w:r>
      <w:r w:rsidRPr="003F3AD4">
        <w:rPr>
          <w:rFonts w:ascii="Times New Roman" w:hAnsi="Times New Roman"/>
          <w:sz w:val="28"/>
          <w:szCs w:val="28"/>
        </w:rPr>
        <w:t xml:space="preserve"> </w:t>
      </w:r>
      <w:proofErr w:type="gramStart"/>
      <w:r w:rsidRPr="003F3AD4">
        <w:rPr>
          <w:rFonts w:ascii="Times New Roman" w:hAnsi="Times New Roman"/>
          <w:sz w:val="28"/>
          <w:szCs w:val="28"/>
        </w:rPr>
        <w:t xml:space="preserve">умение оценивать свои действия с учётом влияния на окружающую среду, достижения целей и преодоления вызовов, возможных глобальных последствий; </w:t>
      </w:r>
      <w:r w:rsidRPr="003F3AD4">
        <w:rPr>
          <w:rFonts w:ascii="Times New Roman" w:hAnsi="Times New Roman"/>
          <w:sz w:val="28"/>
          <w:szCs w:val="28"/>
        </w:rPr>
        <w:t xml:space="preserve"> 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</w:t>
      </w:r>
      <w:r w:rsidRPr="003F3AD4">
        <w:rPr>
          <w:rFonts w:ascii="Times New Roman" w:hAnsi="Times New Roman"/>
          <w:sz w:val="28"/>
          <w:szCs w:val="28"/>
        </w:rPr>
        <w:lastRenderedPageBreak/>
        <w:t>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быть готовым действовать в отсутствие гарантий успеха.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МЕТАПРЕДМЕТНЫЕ РЕЗУЛЬТАТЫ Овладение универсальными учебными познавательными действиями. Базовые логические действия: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proofErr w:type="gramStart"/>
      <w:r w:rsidRPr="003F3AD4">
        <w:rPr>
          <w:rFonts w:ascii="Times New Roman" w:hAnsi="Times New Roman"/>
          <w:sz w:val="28"/>
          <w:szCs w:val="28"/>
        </w:rPr>
        <w:t xml:space="preserve"> выявлять и характеризовать существенные признаки объектов (явлений); </w:t>
      </w:r>
      <w:r w:rsidRPr="003F3AD4">
        <w:rPr>
          <w:rFonts w:ascii="Times New Roman" w:hAnsi="Times New Roman"/>
          <w:sz w:val="28"/>
          <w:szCs w:val="28"/>
        </w:rPr>
        <w:t xml:space="preserve"> устанавливать существенный признак классификации, основания для обобщения и сравнения, критерии проводимого анализа; </w:t>
      </w:r>
      <w:r w:rsidRPr="003F3AD4">
        <w:rPr>
          <w:rFonts w:ascii="Times New Roman" w:hAnsi="Times New Roman"/>
          <w:sz w:val="28"/>
          <w:szCs w:val="28"/>
        </w:rPr>
        <w:t xml:space="preserve"> с учётом предложенной задачи 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 </w:t>
      </w:r>
      <w:r w:rsidRPr="003F3AD4">
        <w:rPr>
          <w:rFonts w:ascii="Times New Roman" w:hAnsi="Times New Roman"/>
          <w:sz w:val="28"/>
          <w:szCs w:val="28"/>
        </w:rPr>
        <w:t xml:space="preserve"> выявлять дефициты информации, данных, необходимых для решения поставленной задачи; </w:t>
      </w:r>
      <w:r w:rsidRPr="003F3AD4">
        <w:rPr>
          <w:rFonts w:ascii="Times New Roman" w:hAnsi="Times New Roman"/>
          <w:sz w:val="28"/>
          <w:szCs w:val="28"/>
        </w:rPr>
        <w:t> выявлять причинно-следственные связи при изучении явлений и процессов;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делать выводы с использованием дедуктивных и индуктивных умозаключений, умозаключений по аналогии, формулировать гипотезы о взаимосвязях; </w:t>
      </w:r>
      <w:r w:rsidRPr="003F3AD4">
        <w:rPr>
          <w:rFonts w:ascii="Times New Roman" w:hAnsi="Times New Roman"/>
          <w:sz w:val="28"/>
          <w:szCs w:val="28"/>
        </w:rPr>
        <w:t xml:space="preserve"> 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Базовые исследовательские действия: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proofErr w:type="gramStart"/>
      <w:r w:rsidRPr="003F3AD4">
        <w:rPr>
          <w:rFonts w:ascii="Times New Roman" w:hAnsi="Times New Roman"/>
          <w:sz w:val="28"/>
          <w:szCs w:val="28"/>
        </w:rPr>
        <w:t xml:space="preserve"> использовать вопросы как исследовательский инструмент познания; </w:t>
      </w:r>
      <w:r w:rsidRPr="003F3AD4">
        <w:rPr>
          <w:rFonts w:ascii="Times New Roman" w:hAnsi="Times New Roman"/>
          <w:sz w:val="28"/>
          <w:szCs w:val="28"/>
        </w:rPr>
        <w:t xml:space="preserve"> формулировать вопросы, фиксирующие разрыв между реальным и желательным состоянием ситуации, объекта, самостоятельно устанавливать искомое и данное; </w:t>
      </w:r>
      <w:r w:rsidRPr="003F3AD4">
        <w:rPr>
          <w:rFonts w:ascii="Times New Roman" w:hAnsi="Times New Roman"/>
          <w:sz w:val="28"/>
          <w:szCs w:val="28"/>
        </w:rPr>
        <w:t xml:space="preserve"> формировать гипотезу об истинности собственных суждений и суждений других, аргументировать свою позицию, мнение; </w:t>
      </w:r>
      <w:r w:rsidRPr="003F3AD4">
        <w:rPr>
          <w:rFonts w:ascii="Times New Roman" w:hAnsi="Times New Roman"/>
          <w:sz w:val="28"/>
          <w:szCs w:val="28"/>
        </w:rPr>
        <w:t> 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</w:t>
      </w:r>
      <w:r w:rsidRPr="003F3AD4">
        <w:rPr>
          <w:rFonts w:ascii="Times New Roman" w:hAnsi="Times New Roman"/>
          <w:sz w:val="28"/>
          <w:szCs w:val="28"/>
        </w:rPr>
        <w:t xml:space="preserve"> </w:t>
      </w:r>
      <w:proofErr w:type="gramStart"/>
      <w:r w:rsidRPr="003F3AD4">
        <w:rPr>
          <w:rFonts w:ascii="Times New Roman" w:hAnsi="Times New Roman"/>
          <w:sz w:val="28"/>
          <w:szCs w:val="28"/>
        </w:rPr>
        <w:t xml:space="preserve">оценивать на применимость и достоверность информации, полученной в ходе исследования (эксперимента); </w:t>
      </w:r>
      <w:r w:rsidRPr="003F3AD4">
        <w:rPr>
          <w:rFonts w:ascii="Times New Roman" w:hAnsi="Times New Roman"/>
          <w:sz w:val="28"/>
          <w:szCs w:val="28"/>
        </w:rPr>
        <w:t xml:space="preserve"> 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 </w:t>
      </w:r>
      <w:r w:rsidRPr="003F3AD4">
        <w:rPr>
          <w:rFonts w:ascii="Times New Roman" w:hAnsi="Times New Roman"/>
          <w:sz w:val="28"/>
          <w:szCs w:val="28"/>
        </w:rPr>
        <w:t xml:space="preserve"> 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 </w:t>
      </w:r>
      <w:proofErr w:type="gramEnd"/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lastRenderedPageBreak/>
        <w:t xml:space="preserve">Работа с информацией: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 </w:t>
      </w:r>
      <w:r w:rsidRPr="003F3AD4">
        <w:rPr>
          <w:rFonts w:ascii="Times New Roman" w:hAnsi="Times New Roman"/>
          <w:sz w:val="28"/>
          <w:szCs w:val="28"/>
        </w:rPr>
        <w:t xml:space="preserve"> выбирать, анализировать, систематизировать и интерпретировать информацию различных видов и форм представления; </w:t>
      </w:r>
      <w:r w:rsidRPr="003F3AD4">
        <w:rPr>
          <w:rFonts w:ascii="Times New Roman" w:hAnsi="Times New Roman"/>
          <w:sz w:val="28"/>
          <w:szCs w:val="28"/>
        </w:rPr>
        <w:t xml:space="preserve"> находить сходные аргументы (подтверждающие или опровергающие одну и ту же идею, версию) в различных информационных источниках; </w:t>
      </w:r>
      <w:r w:rsidRPr="003F3AD4">
        <w:rPr>
          <w:rFonts w:ascii="Times New Roman" w:hAnsi="Times New Roman"/>
          <w:sz w:val="28"/>
          <w:szCs w:val="28"/>
        </w:rPr>
        <w:t xml:space="preserve"> 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 </w:t>
      </w:r>
      <w:r w:rsidRPr="003F3AD4">
        <w:rPr>
          <w:rFonts w:ascii="Times New Roman" w:hAnsi="Times New Roman"/>
          <w:sz w:val="28"/>
          <w:szCs w:val="28"/>
        </w:rPr>
        <w:t xml:space="preserve"> оценивать надёжность информации по критериям, предложенным педагогическим работником или сформулированным самостоятельно; </w:t>
      </w:r>
      <w:r w:rsidRPr="003F3AD4">
        <w:rPr>
          <w:rFonts w:ascii="Times New Roman" w:hAnsi="Times New Roman"/>
          <w:sz w:val="28"/>
          <w:szCs w:val="28"/>
        </w:rPr>
        <w:t xml:space="preserve"> эффективно запоминать и систематизировать информацию.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Овладение универсальными учебными коммуникативными действиями. 1) Общение: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proofErr w:type="gramStart"/>
      <w:r w:rsidRPr="003F3AD4">
        <w:rPr>
          <w:rFonts w:ascii="Times New Roman" w:hAnsi="Times New Roman"/>
          <w:sz w:val="28"/>
          <w:szCs w:val="28"/>
        </w:rPr>
        <w:t xml:space="preserve"> воспринимать и формулировать суждения, выражать эмоции в соответствии с целями и условиями общения;  </w:t>
      </w:r>
      <w:r w:rsidRPr="003F3AD4">
        <w:rPr>
          <w:rFonts w:ascii="Times New Roman" w:hAnsi="Times New Roman"/>
          <w:sz w:val="28"/>
          <w:szCs w:val="28"/>
        </w:rPr>
        <w:t xml:space="preserve"> выражать себя (свою точку зрения) в устных и письменных текстах;  </w:t>
      </w:r>
      <w:r w:rsidRPr="003F3AD4">
        <w:rPr>
          <w:rFonts w:ascii="Times New Roman" w:hAnsi="Times New Roman"/>
          <w:sz w:val="28"/>
          <w:szCs w:val="28"/>
        </w:rPr>
        <w:t xml:space="preserve"> 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  </w:t>
      </w:r>
      <w:r w:rsidRPr="003F3AD4">
        <w:rPr>
          <w:rFonts w:ascii="Times New Roman" w:hAnsi="Times New Roman"/>
          <w:sz w:val="28"/>
          <w:szCs w:val="28"/>
        </w:rPr>
        <w:t xml:space="preserve"> понимать намерения других, проявлять уважительное отношение к собеседнику и в корректной форме формулировать свои возражения;  </w:t>
      </w:r>
      <w:proofErr w:type="gramEnd"/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 </w:t>
      </w:r>
      <w:r w:rsidRPr="003F3AD4">
        <w:rPr>
          <w:rFonts w:ascii="Times New Roman" w:hAnsi="Times New Roman"/>
          <w:sz w:val="28"/>
          <w:szCs w:val="28"/>
        </w:rPr>
        <w:t xml:space="preserve"> сопоставлять свои суждения с суждениями других участников диалога, обнаруживать различие и сходство позиций;  </w:t>
      </w:r>
      <w:r w:rsidRPr="003F3AD4">
        <w:rPr>
          <w:rFonts w:ascii="Times New Roman" w:hAnsi="Times New Roman"/>
          <w:sz w:val="28"/>
          <w:szCs w:val="28"/>
        </w:rPr>
        <w:t xml:space="preserve"> публично представлять результаты выполненного опыта (эксперимента, исследования, проекта);  </w:t>
      </w:r>
      <w:r w:rsidRPr="003F3AD4">
        <w:rPr>
          <w:rFonts w:ascii="Times New Roman" w:hAnsi="Times New Roman"/>
          <w:sz w:val="28"/>
          <w:szCs w:val="28"/>
        </w:rPr>
        <w:t xml:space="preserve">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2) Совместная деятельность: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proofErr w:type="gramStart"/>
      <w:r w:rsidRPr="003F3AD4">
        <w:rPr>
          <w:rFonts w:ascii="Times New Roman" w:hAnsi="Times New Roman"/>
          <w:sz w:val="28"/>
          <w:szCs w:val="28"/>
        </w:rPr>
        <w:lastRenderedPageBreak/>
        <w:t xml:space="preserve">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</w:t>
      </w:r>
      <w:r w:rsidRPr="003F3AD4">
        <w:rPr>
          <w:rFonts w:ascii="Times New Roman" w:hAnsi="Times New Roman"/>
          <w:sz w:val="28"/>
          <w:szCs w:val="28"/>
        </w:rPr>
        <w:t xml:space="preserve">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 </w:t>
      </w:r>
      <w:r w:rsidRPr="003F3AD4">
        <w:rPr>
          <w:rFonts w:ascii="Times New Roman" w:hAnsi="Times New Roman"/>
          <w:sz w:val="28"/>
          <w:szCs w:val="28"/>
        </w:rPr>
        <w:t> уметь обобщать мнения нескольких людей, проявлять готовность руководить, выполнять поручения, подчиняться;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</w:t>
      </w:r>
      <w:r w:rsidRPr="003F3AD4">
        <w:rPr>
          <w:rFonts w:ascii="Times New Roman" w:hAnsi="Times New Roman"/>
          <w:sz w:val="28"/>
          <w:szCs w:val="28"/>
        </w:rPr>
        <w:t xml:space="preserve"> 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  </w:t>
      </w:r>
      <w:r w:rsidRPr="003F3AD4">
        <w:rPr>
          <w:rFonts w:ascii="Times New Roman" w:hAnsi="Times New Roman"/>
          <w:sz w:val="28"/>
          <w:szCs w:val="28"/>
        </w:rPr>
        <w:t xml:space="preserve"> выполнять свою часть работы, достигать качественного результата по своему направлению и координировать свои действия с другими членами команды;  </w:t>
      </w:r>
      <w:r w:rsidRPr="003F3AD4">
        <w:rPr>
          <w:rFonts w:ascii="Times New Roman" w:hAnsi="Times New Roman"/>
          <w:sz w:val="28"/>
          <w:szCs w:val="28"/>
        </w:rPr>
        <w:t xml:space="preserve"> оценивать качество своего вклада в общий продукт по критериям, самостоятельно сформулированным участниками взаимодействия;  </w:t>
      </w:r>
      <w:r w:rsidRPr="003F3AD4">
        <w:rPr>
          <w:rFonts w:ascii="Times New Roman" w:hAnsi="Times New Roman"/>
          <w:sz w:val="28"/>
          <w:szCs w:val="28"/>
        </w:rPr>
        <w:t xml:space="preserve">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Овладение универсальными учебными регулятивными действиями. 1) Самоорганизация: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выявлять проблемы для решения в жизненных и учебных ситуациях;  </w:t>
      </w:r>
      <w:r w:rsidRPr="003F3AD4">
        <w:rPr>
          <w:rFonts w:ascii="Times New Roman" w:hAnsi="Times New Roman"/>
          <w:sz w:val="28"/>
          <w:szCs w:val="28"/>
        </w:rPr>
        <w:t xml:space="preserve"> ориентироваться в различных подходах принятия решений (индивидуальное, принятие решения в группе, принятие решений группой);  </w:t>
      </w:r>
      <w:r w:rsidRPr="003F3AD4">
        <w:rPr>
          <w:rFonts w:ascii="Times New Roman" w:hAnsi="Times New Roman"/>
          <w:sz w:val="28"/>
          <w:szCs w:val="28"/>
        </w:rPr>
        <w:t xml:space="preserve">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 </w:t>
      </w:r>
      <w:r w:rsidRPr="003F3AD4">
        <w:rPr>
          <w:rFonts w:ascii="Times New Roman" w:hAnsi="Times New Roman"/>
          <w:sz w:val="28"/>
          <w:szCs w:val="28"/>
        </w:rPr>
        <w:t xml:space="preserve"> 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  </w:t>
      </w:r>
      <w:r w:rsidRPr="003F3AD4">
        <w:rPr>
          <w:rFonts w:ascii="Times New Roman" w:hAnsi="Times New Roman"/>
          <w:sz w:val="28"/>
          <w:szCs w:val="28"/>
        </w:rPr>
        <w:t xml:space="preserve"> делать выбор и брать ответственность за решение.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2) Самоконтроль: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владеть способами самоконтроля, </w:t>
      </w:r>
      <w:proofErr w:type="spellStart"/>
      <w:r w:rsidRPr="003F3AD4">
        <w:rPr>
          <w:rFonts w:ascii="Times New Roman" w:hAnsi="Times New Roman"/>
          <w:sz w:val="28"/>
          <w:szCs w:val="28"/>
        </w:rPr>
        <w:t>самомотивации</w:t>
      </w:r>
      <w:proofErr w:type="spellEnd"/>
      <w:r w:rsidRPr="003F3AD4">
        <w:rPr>
          <w:rFonts w:ascii="Times New Roman" w:hAnsi="Times New Roman"/>
          <w:sz w:val="28"/>
          <w:szCs w:val="28"/>
        </w:rPr>
        <w:t xml:space="preserve"> и рефлексии;  </w:t>
      </w:r>
      <w:r w:rsidRPr="003F3AD4">
        <w:rPr>
          <w:rFonts w:ascii="Times New Roman" w:hAnsi="Times New Roman"/>
          <w:sz w:val="28"/>
          <w:szCs w:val="28"/>
        </w:rPr>
        <w:t xml:space="preserve"> давать адекватную оценку ситуации и предлагать план её изменения;  </w:t>
      </w:r>
      <w:r w:rsidRPr="003F3AD4">
        <w:rPr>
          <w:rFonts w:ascii="Times New Roman" w:hAnsi="Times New Roman"/>
          <w:sz w:val="28"/>
          <w:szCs w:val="28"/>
        </w:rPr>
        <w:t xml:space="preserve"> учитывать контекст и предвидеть трудности, которые могут возникнуть при решении учебной задачи, адаптировать решение к меняющимся обстоятельствам;  </w:t>
      </w:r>
      <w:r w:rsidRPr="003F3AD4">
        <w:rPr>
          <w:rFonts w:ascii="Times New Roman" w:hAnsi="Times New Roman"/>
          <w:sz w:val="28"/>
          <w:szCs w:val="28"/>
        </w:rPr>
        <w:t> объяснять причины достижения (</w:t>
      </w:r>
      <w:proofErr w:type="spellStart"/>
      <w:r w:rsidRPr="003F3AD4">
        <w:rPr>
          <w:rFonts w:ascii="Times New Roman" w:hAnsi="Times New Roman"/>
          <w:sz w:val="28"/>
          <w:szCs w:val="28"/>
        </w:rPr>
        <w:t>недостижения</w:t>
      </w:r>
      <w:proofErr w:type="spellEnd"/>
      <w:r w:rsidRPr="003F3AD4">
        <w:rPr>
          <w:rFonts w:ascii="Times New Roman" w:hAnsi="Times New Roman"/>
          <w:sz w:val="28"/>
          <w:szCs w:val="28"/>
        </w:rPr>
        <w:t xml:space="preserve">) результатов деятельности, давать оценку приобретённому опыту, уметь находить позитивное в произошедшей ситуации;  </w:t>
      </w:r>
      <w:r w:rsidRPr="003F3AD4">
        <w:rPr>
          <w:rFonts w:ascii="Times New Roman" w:hAnsi="Times New Roman"/>
          <w:sz w:val="28"/>
          <w:szCs w:val="28"/>
        </w:rPr>
        <w:lastRenderedPageBreak/>
        <w:t xml:space="preserve"> вносить коррективы в деятельность на основе новых обстоятельств, изменившихся ситуаций, установленных ошибок, возникших трудностей;  </w:t>
      </w:r>
      <w:r w:rsidRPr="003F3AD4">
        <w:rPr>
          <w:rFonts w:ascii="Times New Roman" w:hAnsi="Times New Roman"/>
          <w:sz w:val="28"/>
          <w:szCs w:val="28"/>
        </w:rPr>
        <w:t xml:space="preserve"> оценивать соответствие результата цели и условиям.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3) Эмоциональный интеллект: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различать, называть и управлять собственными эмоциями и эмоциями других;  </w:t>
      </w:r>
      <w:r w:rsidRPr="003F3AD4">
        <w:rPr>
          <w:rFonts w:ascii="Times New Roman" w:hAnsi="Times New Roman"/>
          <w:sz w:val="28"/>
          <w:szCs w:val="28"/>
        </w:rPr>
        <w:t xml:space="preserve"> выявлять и анализировать причины эмоций;  </w:t>
      </w:r>
      <w:r w:rsidRPr="003F3AD4">
        <w:rPr>
          <w:rFonts w:ascii="Times New Roman" w:hAnsi="Times New Roman"/>
          <w:sz w:val="28"/>
          <w:szCs w:val="28"/>
        </w:rPr>
        <w:t xml:space="preserve"> ставить себя на место другого человека, понимать мотивы и намерения другого;  </w:t>
      </w:r>
      <w:r w:rsidRPr="003F3AD4">
        <w:rPr>
          <w:rFonts w:ascii="Times New Roman" w:hAnsi="Times New Roman"/>
          <w:sz w:val="28"/>
          <w:szCs w:val="28"/>
        </w:rPr>
        <w:t xml:space="preserve"> регулировать способ выражения эмоций.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4) Принятие себя и других: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r w:rsidRPr="003F3AD4">
        <w:rPr>
          <w:rFonts w:ascii="Times New Roman" w:hAnsi="Times New Roman"/>
          <w:sz w:val="28"/>
          <w:szCs w:val="28"/>
        </w:rPr>
        <w:t xml:space="preserve"> осознанно относиться к другому человеку, его мнению;  </w:t>
      </w:r>
      <w:r w:rsidRPr="003F3AD4">
        <w:rPr>
          <w:rFonts w:ascii="Times New Roman" w:hAnsi="Times New Roman"/>
          <w:sz w:val="28"/>
          <w:szCs w:val="28"/>
        </w:rPr>
        <w:t xml:space="preserve"> признавать своё право на ошибку и такое же право другого;  </w:t>
      </w:r>
      <w:r w:rsidRPr="003F3AD4">
        <w:rPr>
          <w:rFonts w:ascii="Times New Roman" w:hAnsi="Times New Roman"/>
          <w:sz w:val="28"/>
          <w:szCs w:val="28"/>
        </w:rPr>
        <w:t xml:space="preserve"> принимать себя и других, не осуждая;  </w:t>
      </w:r>
      <w:r w:rsidRPr="003F3AD4">
        <w:rPr>
          <w:rFonts w:ascii="Times New Roman" w:hAnsi="Times New Roman"/>
          <w:sz w:val="28"/>
          <w:szCs w:val="28"/>
        </w:rPr>
        <w:t xml:space="preserve"> открытость себе и другим;  </w:t>
      </w:r>
      <w:r w:rsidRPr="003F3AD4">
        <w:rPr>
          <w:rFonts w:ascii="Times New Roman" w:hAnsi="Times New Roman"/>
          <w:sz w:val="28"/>
          <w:szCs w:val="28"/>
        </w:rPr>
        <w:t xml:space="preserve"> осознавать невозможность контролировать всё вокруг. </w:t>
      </w:r>
    </w:p>
    <w:p w:rsidR="00774580" w:rsidRPr="003F3AD4" w:rsidRDefault="00774580" w:rsidP="00774580">
      <w:pPr>
        <w:spacing w:before="100" w:after="100"/>
        <w:rPr>
          <w:rFonts w:ascii="Times New Roman" w:hAnsi="Times New Roman"/>
          <w:sz w:val="28"/>
          <w:szCs w:val="28"/>
        </w:rPr>
      </w:pPr>
      <w:proofErr w:type="gramStart"/>
      <w:r w:rsidRPr="003F3AD4">
        <w:rPr>
          <w:rFonts w:ascii="Times New Roman" w:hAnsi="Times New Roman"/>
          <w:sz w:val="28"/>
          <w:szCs w:val="28"/>
        </w:rPr>
        <w:t>ПРЕДМЕТНЫЕ РЕЗУЛЬТАТЫ 1) 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народа; осознавать ключевые для русского национального сознания культурные и нравственные смыслы в произведениях о Золотом кольце России и великой русской реке Волге; 2) иметь устойчивые представления о богатстве русской литературы и культуры в контексте культур народов России;</w:t>
      </w:r>
      <w:proofErr w:type="gramEnd"/>
      <w:r w:rsidRPr="003F3AD4">
        <w:rPr>
          <w:rFonts w:ascii="Times New Roman" w:hAnsi="Times New Roman"/>
          <w:sz w:val="28"/>
          <w:szCs w:val="28"/>
        </w:rPr>
        <w:t xml:space="preserve"> русских национальных традициях в произведениях о православном праздновании Троицы и о родстве душ русских людей; 3) иметь понятие о русском национальном характере в произведениях о войне; о русском человеке как хранителе национального сознания; трудной поре взросления; о языке русской поэзии; 4) владеть умением давать самостоятельный смысловой и идейно-эстетический анализ фольклорного и литературного текста и воспринимать художественный текст как послание автора читателю, современнику и потомку; создавать развёрнутые историко-культурные комментарии и собственные тексты </w:t>
      </w:r>
    </w:p>
    <w:p w:rsidR="003F3AD4" w:rsidRDefault="00774580" w:rsidP="003F3AD4">
      <w:pPr>
        <w:spacing w:before="100" w:after="100"/>
        <w:rPr>
          <w:rFonts w:ascii="Times New Roman" w:hAnsi="Times New Roman"/>
        </w:rPr>
      </w:pPr>
      <w:r w:rsidRPr="003F3AD4">
        <w:rPr>
          <w:rFonts w:ascii="Times New Roman" w:hAnsi="Times New Roman"/>
          <w:sz w:val="28"/>
          <w:szCs w:val="28"/>
        </w:rPr>
        <w:t xml:space="preserve">интерпретирующего характера в формате анализа эпизода, ответа на проблемный вопрос; самостоятельно сопоставлять произведения словесного искусства с произведениями других искусств; самостоятельно отбирать произведения для внеклассного чтения; 5) владеть умениями самостоятельной проектно-исследовательской деятельности </w:t>
      </w:r>
    </w:p>
    <w:p w:rsidR="00774580" w:rsidRPr="003F3AD4" w:rsidRDefault="003F3AD4" w:rsidP="003F3AD4">
      <w:pPr>
        <w:spacing w:before="100" w:after="10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                                                                                </w:t>
      </w:r>
      <w:r w:rsidR="00774580" w:rsidRPr="00996A4A">
        <w:rPr>
          <w:rFonts w:ascii="Times New Roman" w:hAnsi="Times New Roman"/>
          <w:b/>
          <w:sz w:val="28"/>
          <w:szCs w:val="28"/>
        </w:rPr>
        <w:t>Календарно-тематическое планирование</w:t>
      </w:r>
    </w:p>
    <w:p w:rsidR="00774580" w:rsidRPr="00996A4A" w:rsidRDefault="00774580" w:rsidP="00774580">
      <w:pPr>
        <w:suppressAutoHyphens/>
        <w:spacing w:after="0" w:line="240" w:lineRule="auto"/>
        <w:ind w:right="28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по р</w:t>
      </w:r>
      <w:r w:rsidRPr="00996A4A">
        <w:rPr>
          <w:rFonts w:ascii="Times New Roman" w:hAnsi="Times New Roman"/>
          <w:b/>
          <w:sz w:val="28"/>
          <w:szCs w:val="28"/>
        </w:rPr>
        <w:t xml:space="preserve">одной (русской) литературе для </w:t>
      </w:r>
      <w:r>
        <w:rPr>
          <w:rFonts w:ascii="Times New Roman" w:hAnsi="Times New Roman"/>
          <w:b/>
          <w:sz w:val="28"/>
          <w:szCs w:val="28"/>
        </w:rPr>
        <w:t>8</w:t>
      </w:r>
      <w:r w:rsidRPr="00996A4A">
        <w:rPr>
          <w:rFonts w:ascii="Times New Roman" w:hAnsi="Times New Roman"/>
          <w:b/>
          <w:sz w:val="28"/>
          <w:szCs w:val="28"/>
        </w:rPr>
        <w:t xml:space="preserve"> класса</w:t>
      </w:r>
    </w:p>
    <w:p w:rsidR="00774580" w:rsidRPr="002124F4" w:rsidRDefault="00774580" w:rsidP="00774580">
      <w:pPr>
        <w:suppressAutoHyphens/>
        <w:spacing w:after="0" w:line="240" w:lineRule="auto"/>
        <w:ind w:right="283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1099" w:type="dxa"/>
        <w:tblInd w:w="22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2978"/>
        <w:gridCol w:w="850"/>
        <w:gridCol w:w="1134"/>
        <w:gridCol w:w="992"/>
        <w:gridCol w:w="1134"/>
        <w:gridCol w:w="1134"/>
        <w:gridCol w:w="2310"/>
      </w:tblGrid>
      <w:tr w:rsidR="00774580" w:rsidRPr="00996A4A" w:rsidTr="00774580">
        <w:trPr>
          <w:trHeight w:val="34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  <w:r w:rsidRPr="00996A4A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proofErr w:type="gramStart"/>
            <w:r w:rsidRPr="00996A4A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996A4A">
              <w:rPr>
                <w:rFonts w:ascii="Times New Roman" w:hAnsi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774580" w:rsidP="00827D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96A4A">
              <w:rPr>
                <w:rFonts w:ascii="Times New Roman" w:hAnsi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b/>
                <w:bCs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774580" w:rsidRPr="00996A4A" w:rsidTr="00774580">
        <w:trPr>
          <w:trHeight w:val="1602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74580" w:rsidRPr="00996A4A" w:rsidRDefault="00774580" w:rsidP="00827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74580" w:rsidRPr="00996A4A" w:rsidRDefault="00774580" w:rsidP="00827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96A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план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96A4A">
              <w:rPr>
                <w:rFonts w:ascii="Times New Roman" w:hAnsi="Times New Roman"/>
                <w:b/>
                <w:bCs/>
                <w:sz w:val="24"/>
                <w:szCs w:val="24"/>
              </w:rPr>
              <w:t>факт</w:t>
            </w:r>
          </w:p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74580" w:rsidRPr="00996A4A" w:rsidRDefault="00774580" w:rsidP="00827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4580" w:rsidRPr="00996A4A" w:rsidTr="00774580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F77904" w:rsidRDefault="00774580" w:rsidP="00827D54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Россия – Родина моя</w:t>
            </w:r>
          </w:p>
          <w:p w:rsidR="00774580" w:rsidRPr="008052F6" w:rsidRDefault="00774580" w:rsidP="00827D5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D3B">
              <w:rPr>
                <w:rFonts w:ascii="Times New Roman" w:hAnsi="Times New Roman"/>
                <w:sz w:val="24"/>
                <w:szCs w:val="24"/>
              </w:rPr>
              <w:t>Введение. Родная литература как часть русской культуры.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3F3AD4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3F3AD4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04.09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774580" w:rsidP="00827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6" w:history="1">
              <w:r w:rsidRPr="00996A4A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996A4A">
              <w:rPr>
                <w:rFonts w:ascii="Times New Roman" w:hAnsi="Times New Roman"/>
                <w:sz w:val="24"/>
                <w:szCs w:val="24"/>
              </w:rPr>
              <w:br/>
            </w:r>
            <w:hyperlink r:id="rId7" w:history="1">
              <w:r w:rsidRPr="00996A4A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  <w:r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774580" w:rsidRPr="00996A4A" w:rsidTr="00774580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 xml:space="preserve">Легендарный герой земли русской Иван Сусанин.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Стихотворение </w:t>
            </w:r>
            <w:r w:rsidRPr="00C33C6F">
              <w:rPr>
                <w:rFonts w:ascii="Times New Roman" w:hAnsi="Times New Roman"/>
                <w:sz w:val="24"/>
                <w:szCs w:val="24"/>
              </w:rPr>
              <w:t>С.Н. Марков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C33C6F">
              <w:rPr>
                <w:rFonts w:ascii="Times New Roman" w:hAnsi="Times New Roman"/>
                <w:sz w:val="24"/>
                <w:szCs w:val="24"/>
              </w:rPr>
              <w:t xml:space="preserve"> «Сусанин».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3F3AD4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3F3AD4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11.09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Русские пословицы и поговорки </w:t>
            </w:r>
          </w:p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hyperlink r:id="rId8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https://nsportal.ru/shkola/literatura/library/2019/07/30/razrabotka-uroka-vneklassnogo-chteniya-russkie-poslovitsy-i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774580" w:rsidRPr="00996A4A" w:rsidTr="00774580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 xml:space="preserve">Образ Ивана Сусанина в литературе.  О.А. </w:t>
            </w:r>
            <w:proofErr w:type="gramStart"/>
            <w:r w:rsidRPr="00C33C6F">
              <w:rPr>
                <w:rFonts w:ascii="Times New Roman" w:hAnsi="Times New Roman"/>
                <w:sz w:val="24"/>
                <w:szCs w:val="24"/>
              </w:rPr>
              <w:t>Ильина-Боратынская</w:t>
            </w:r>
            <w:proofErr w:type="gramEnd"/>
            <w:r w:rsidRPr="00C33C6F">
              <w:rPr>
                <w:rFonts w:ascii="Times New Roman" w:hAnsi="Times New Roman"/>
                <w:sz w:val="24"/>
                <w:szCs w:val="24"/>
              </w:rPr>
              <w:t>. «Во время грозного и злого поединка…»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1F6DC5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1F6DC5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http://www.rulex.ru/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Русский биографический словарь.</w:t>
            </w:r>
          </w:p>
        </w:tc>
      </w:tr>
      <w:tr w:rsidR="00774580" w:rsidRPr="00996A4A" w:rsidTr="00774580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>Художественное своеобразие решения образа И. Сусанина в главах из романа П. Полевого "Избранник Божий".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100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1F6DC5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1F6DC5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10" w:history="1">
              <w:r w:rsidRPr="00996A4A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996A4A">
              <w:rPr>
                <w:rFonts w:ascii="Times New Roman" w:hAnsi="Times New Roman"/>
                <w:sz w:val="24"/>
                <w:szCs w:val="24"/>
              </w:rPr>
              <w:br/>
            </w:r>
            <w:hyperlink r:id="rId11" w:history="1">
              <w:r w:rsidRPr="00996A4A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  <w:r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774580" w:rsidRPr="00996A4A" w:rsidTr="00774580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Default="00774580" w:rsidP="00827D54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3C6F">
              <w:rPr>
                <w:rFonts w:ascii="Times New Roman" w:hAnsi="Times New Roman"/>
                <w:b/>
                <w:bCs/>
                <w:sz w:val="24"/>
                <w:szCs w:val="24"/>
              </w:rPr>
              <w:t>Города земли русской</w:t>
            </w:r>
          </w:p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0092">
              <w:rPr>
                <w:rFonts w:ascii="Times New Roman" w:hAnsi="Times New Roman"/>
                <w:sz w:val="24"/>
                <w:szCs w:val="24"/>
              </w:rPr>
              <w:t>По Золотому кольцу. Ф.К. Сологуб. «Сквозь туман едва заметный…», М.А. Кузмин. «Я знаю вас не понаслышке…»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http://lit.1september.ru/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 – Электронная версия газеты «Литература». Сайт для учителей «Я иду на урок литературы»</w:t>
            </w:r>
          </w:p>
        </w:tc>
      </w:tr>
      <w:tr w:rsidR="00774580" w:rsidRPr="00996A4A" w:rsidTr="00774580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483A">
              <w:rPr>
                <w:rFonts w:ascii="Times New Roman" w:hAnsi="Times New Roman"/>
                <w:sz w:val="24"/>
                <w:szCs w:val="24"/>
              </w:rPr>
              <w:t>По Золотому кольцу. Отражение истории страны в стихотворени</w:t>
            </w:r>
            <w:r>
              <w:rPr>
                <w:rFonts w:ascii="Times New Roman" w:hAnsi="Times New Roman"/>
                <w:sz w:val="24"/>
                <w:szCs w:val="24"/>
              </w:rPr>
              <w:t>ях</w:t>
            </w:r>
            <w:r w:rsidRPr="0030483A">
              <w:rPr>
                <w:rFonts w:ascii="Times New Roman" w:hAnsi="Times New Roman"/>
                <w:sz w:val="24"/>
                <w:szCs w:val="24"/>
              </w:rPr>
              <w:t xml:space="preserve"> И.И. Кобзева «Поездка в Суздаль».</w:t>
            </w:r>
            <w:r>
              <w:t xml:space="preserve"> </w:t>
            </w:r>
            <w:r w:rsidRPr="0030483A">
              <w:rPr>
                <w:rFonts w:ascii="Times New Roman" w:hAnsi="Times New Roman"/>
                <w:sz w:val="24"/>
                <w:szCs w:val="24"/>
              </w:rPr>
              <w:t>В.А. Степанова «Золотое кольцо».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http://www.rulex.ru/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Русский биографический словарь.</w:t>
            </w:r>
          </w:p>
        </w:tc>
      </w:tr>
      <w:tr w:rsidR="00774580" w:rsidRPr="00996A4A" w:rsidTr="00774580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spacing w:after="15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3C6F">
              <w:rPr>
                <w:rFonts w:ascii="Times New Roman" w:hAnsi="Times New Roman"/>
                <w:b/>
                <w:bCs/>
                <w:sz w:val="24"/>
                <w:szCs w:val="24"/>
              </w:rPr>
              <w:t>Родные просторы</w:t>
            </w:r>
            <w:r>
              <w:t xml:space="preserve"> </w:t>
            </w:r>
            <w:r w:rsidRPr="0093289F">
              <w:rPr>
                <w:rFonts w:ascii="Times New Roman" w:hAnsi="Times New Roman"/>
                <w:bCs/>
                <w:sz w:val="24"/>
                <w:szCs w:val="24"/>
              </w:rPr>
              <w:t>Волга – русская река в народном творчестве: «Уж ты, Волга-река, Волга-матушка!..» (русская народная песня).</w:t>
            </w:r>
          </w:p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https://rvb.ru/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774580" w:rsidRPr="00996A4A" w:rsidTr="00774580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 xml:space="preserve">Образ Волги в творчестве Н. Некрасова «Люблю я краткой той поры…» (из поэмы «Горе старого </w:t>
            </w:r>
            <w:r w:rsidRPr="00C33C6F">
              <w:rPr>
                <w:rFonts w:ascii="Times New Roman" w:hAnsi="Times New Roman"/>
                <w:sz w:val="24"/>
                <w:szCs w:val="24"/>
              </w:rPr>
              <w:lastRenderedPageBreak/>
              <w:t>Наума»).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https://infourok.ru/urok-literaturi-moskva-v-proizvedeniyah-russkih-pisateley-i-</w:t>
              </w:r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lastRenderedPageBreak/>
                <w:t>veka-555871.html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74580" w:rsidRPr="00996A4A" w:rsidTr="00774580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>Образ Волги в творчестве поэта В. Высоцкого «Песня о Волге».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https://infourok.ru/urok-literaturi-moskva-v-proizvedeniyah-russkih-pisateley-i-veka-555871.html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74580" w:rsidRPr="00996A4A" w:rsidTr="00774580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>Своеобразие решения темы великой реки в очерке</w:t>
            </w:r>
          </w:p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 xml:space="preserve">В. </w:t>
            </w:r>
            <w:proofErr w:type="gramStart"/>
            <w:r w:rsidRPr="00C33C6F">
              <w:rPr>
                <w:rFonts w:ascii="Times New Roman" w:hAnsi="Times New Roman"/>
                <w:sz w:val="24"/>
                <w:szCs w:val="24"/>
              </w:rPr>
              <w:t>Розанова</w:t>
            </w:r>
            <w:proofErr w:type="gramEnd"/>
            <w:r w:rsidRPr="00C33C6F">
              <w:rPr>
                <w:rFonts w:ascii="Times New Roman" w:hAnsi="Times New Roman"/>
                <w:sz w:val="24"/>
                <w:szCs w:val="24"/>
              </w:rPr>
              <w:t xml:space="preserve"> «Русский Нил» (фрагмент).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4256F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17" w:history="1">
              <w:r w:rsidRPr="00996A4A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996A4A">
              <w:rPr>
                <w:rFonts w:ascii="Times New Roman" w:hAnsi="Times New Roman"/>
                <w:sz w:val="24"/>
                <w:szCs w:val="24"/>
              </w:rPr>
              <w:br/>
            </w:r>
            <w:hyperlink r:id="rId18" w:history="1">
              <w:r w:rsidRPr="00996A4A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  <w:r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 xml:space="preserve">Защита творческого проекта по теме «Родные просторы в творчестве поэтов </w:t>
            </w:r>
            <w:r w:rsidR="00441D7A">
              <w:rPr>
                <w:rFonts w:ascii="Times New Roman" w:hAnsi="Times New Roman"/>
                <w:sz w:val="24"/>
                <w:szCs w:val="24"/>
              </w:rPr>
              <w:t>Татарстана</w:t>
            </w:r>
            <w:r w:rsidRPr="0093289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74580" w:rsidRPr="00996A4A" w:rsidRDefault="006B3EEB" w:rsidP="00827D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http://lit.1september.ru/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– Электронная версия газеты «Литература». Сайт для учителей «Я иду на урок литературы»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Русские традиции. </w:t>
            </w:r>
            <w:r>
              <w:rPr>
                <w:rFonts w:ascii="Times New Roman" w:hAnsi="Times New Roman"/>
                <w:sz w:val="24"/>
                <w:szCs w:val="24"/>
              </w:rPr>
              <w:t>Праздники русского мира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http://www.rulex.ru/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Русский биографический словарь.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>Христианские традиции в русской литературе.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Троица. </w:t>
            </w:r>
            <w:r w:rsidRPr="00C33C6F">
              <w:rPr>
                <w:rFonts w:ascii="Times New Roman" w:hAnsi="Times New Roman"/>
                <w:sz w:val="24"/>
                <w:szCs w:val="24"/>
              </w:rPr>
              <w:t xml:space="preserve"> И.А. Бунин. «Троица».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21" w:history="1">
              <w:r w:rsidRPr="00996A4A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996A4A">
              <w:rPr>
                <w:rFonts w:ascii="Times New Roman" w:hAnsi="Times New Roman"/>
                <w:sz w:val="24"/>
                <w:szCs w:val="24"/>
              </w:rPr>
              <w:br/>
            </w:r>
            <w:hyperlink r:id="rId22" w:history="1">
              <w:r w:rsidRPr="00996A4A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  <w:r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>С.А. Есенин. «Троицыно утро, утренний канон…». Библейские мотивы в русской поэзии.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3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https://rvb.ru/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 xml:space="preserve">Н. И. </w:t>
            </w:r>
            <w:proofErr w:type="spellStart"/>
            <w:r w:rsidRPr="00C33C6F">
              <w:rPr>
                <w:rFonts w:ascii="Times New Roman" w:hAnsi="Times New Roman"/>
                <w:sz w:val="24"/>
                <w:szCs w:val="24"/>
              </w:rPr>
              <w:t>Рыленков</w:t>
            </w:r>
            <w:proofErr w:type="spellEnd"/>
            <w:r w:rsidRPr="00C33C6F">
              <w:rPr>
                <w:rFonts w:ascii="Times New Roman" w:hAnsi="Times New Roman"/>
                <w:sz w:val="24"/>
                <w:szCs w:val="24"/>
              </w:rPr>
              <w:t>. «</w:t>
            </w:r>
            <w:proofErr w:type="gramStart"/>
            <w:r w:rsidRPr="00C33C6F">
              <w:rPr>
                <w:rFonts w:ascii="Times New Roman" w:hAnsi="Times New Roman"/>
                <w:sz w:val="24"/>
                <w:szCs w:val="24"/>
              </w:rPr>
              <w:t>Возможно</w:t>
            </w:r>
            <w:proofErr w:type="gramEnd"/>
            <w:r w:rsidRPr="00C33C6F">
              <w:rPr>
                <w:rFonts w:ascii="Times New Roman" w:hAnsi="Times New Roman"/>
                <w:sz w:val="24"/>
                <w:szCs w:val="24"/>
              </w:rPr>
              <w:t xml:space="preserve"> ль высказать без слов…». Тема творчества в стихотворении.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8029AC" w:rsidRDefault="006B3EEB" w:rsidP="00827D54">
            <w:pPr>
              <w:shd w:val="clear" w:color="auto" w:fill="F9FAFA"/>
              <w:spacing w:after="0" w:line="240" w:lineRule="auto"/>
              <w:rPr>
                <w:rFonts w:ascii="Times New Roman" w:hAnsi="Times New Roman"/>
                <w:color w:val="010101"/>
                <w:sz w:val="24"/>
                <w:szCs w:val="24"/>
              </w:rPr>
            </w:pPr>
            <w:hyperlink r:id="rId24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https://ilibrary.ru/</w:t>
              </w:r>
            </w:hyperlink>
            <w:r w:rsidR="00774580" w:rsidRPr="00996A4A">
              <w:rPr>
                <w:rFonts w:ascii="Times New Roman" w:hAnsi="Times New Roman"/>
                <w:color w:val="010101"/>
                <w:sz w:val="24"/>
                <w:szCs w:val="24"/>
              </w:rPr>
              <w:t xml:space="preserve"> </w:t>
            </w:r>
            <w:r w:rsidR="00774580" w:rsidRPr="008029AC">
              <w:rPr>
                <w:rFonts w:ascii="Times New Roman" w:hAnsi="Times New Roman"/>
                <w:color w:val="010101"/>
                <w:sz w:val="24"/>
                <w:szCs w:val="24"/>
              </w:rPr>
              <w:t xml:space="preserve"> интернет-библиотека Алексея Комарова: тексты академических изданий русской классики XIX – начала XX вв.</w:t>
            </w:r>
          </w:p>
          <w:p w:rsidR="00774580" w:rsidRPr="00996A4A" w:rsidRDefault="00774580" w:rsidP="00827D54">
            <w:pPr>
              <w:shd w:val="clear" w:color="auto" w:fill="F9FAFA"/>
              <w:spacing w:after="24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 xml:space="preserve"> И.А. Новиков. «Троицкая кукушка». Тема естественного течения жизни и сохранения памяти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15.01.2024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5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https://arch.rgdb.ru/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 Национальная электронная детская библиотека: 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Тепло родного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дома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C33C6F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C33C6F">
              <w:rPr>
                <w:rFonts w:ascii="Times New Roman" w:hAnsi="Times New Roman"/>
                <w:sz w:val="24"/>
                <w:szCs w:val="24"/>
              </w:rPr>
              <w:t>ема</w:t>
            </w:r>
            <w:proofErr w:type="spellEnd"/>
            <w:r w:rsidRPr="00C33C6F">
              <w:rPr>
                <w:rFonts w:ascii="Times New Roman" w:hAnsi="Times New Roman"/>
                <w:sz w:val="24"/>
                <w:szCs w:val="24"/>
              </w:rPr>
              <w:t xml:space="preserve"> родства душ в рассказе Ф. Абрамова "Валенки".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6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https://arch.rgdb.ru/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  Национальная электронная детская библиотека: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>Т.В. Михеева. «Не предавай меня!» (главы из повести). Изображение драматического процесса взросления.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100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4256F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7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https://arch.rgdb.ru/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  Национальная электронная детская библиотека: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>Круг проблем подростков в современной литературе. Главы из повести Т. Михеевой "Не предавай меня".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100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8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https://arch.rgdb.ru/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  Национальная электронная детская библиотека: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0092">
              <w:rPr>
                <w:rFonts w:ascii="Times New Roman" w:hAnsi="Times New Roman"/>
                <w:bCs/>
                <w:sz w:val="24"/>
                <w:szCs w:val="24"/>
              </w:rPr>
              <w:t>Проверочная работа по пройденному материалу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9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https://multiurok.ru/files/ne-do-ordena-byla-by-rodina.html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0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https://pnu.edu.ru/ru/library/projects/literary-review/poems-1812/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 xml:space="preserve"> А.В. </w:t>
            </w:r>
            <w:proofErr w:type="spellStart"/>
            <w:r w:rsidRPr="00C33C6F">
              <w:rPr>
                <w:rFonts w:ascii="Times New Roman" w:hAnsi="Times New Roman"/>
                <w:sz w:val="24"/>
                <w:szCs w:val="24"/>
              </w:rPr>
              <w:t>Жвалевский</w:t>
            </w:r>
            <w:proofErr w:type="spellEnd"/>
            <w:r w:rsidRPr="00C33C6F">
              <w:rPr>
                <w:rFonts w:ascii="Times New Roman" w:hAnsi="Times New Roman"/>
                <w:sz w:val="24"/>
                <w:szCs w:val="24"/>
              </w:rPr>
              <w:t>, Е.Б. Пастернак. «Радость жизни». Трудности и радости в жизни подростка.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1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https://infourok.ru/konspekt-uroka-literaturnogo-chteniya-rodnaya-zemlya-i-v-gorsti-mila-po-proizvedeniyu-k-d-paustovskogo-pohozhdeniya-zhuka-nosoro-4208648.html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0092">
              <w:rPr>
                <w:rFonts w:ascii="Times New Roman" w:hAnsi="Times New Roman"/>
                <w:sz w:val="24"/>
                <w:szCs w:val="24"/>
              </w:rPr>
              <w:t>Защита творческого проекта по теме «Духовные ценности моей семьи»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2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https://peskarlib.ru/y-yakovlev/synovya-peshehodova/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Русский характер – русская душа. </w:t>
            </w:r>
            <w:r>
              <w:rPr>
                <w:rFonts w:ascii="Times New Roman" w:hAnsi="Times New Roman"/>
                <w:sz w:val="24"/>
                <w:szCs w:val="24"/>
              </w:rPr>
              <w:t>Не до ордена – была бы родина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0018A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3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https://www.youtube.com/watch?v=qw7VvBBt-rg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 xml:space="preserve">Дети на войне в повести Э.Н. </w:t>
            </w:r>
            <w:proofErr w:type="spellStart"/>
            <w:r w:rsidRPr="00C33C6F">
              <w:rPr>
                <w:rFonts w:ascii="Times New Roman" w:hAnsi="Times New Roman"/>
                <w:sz w:val="24"/>
                <w:szCs w:val="24"/>
              </w:rPr>
              <w:t>Веркина</w:t>
            </w:r>
            <w:proofErr w:type="spellEnd"/>
            <w:r w:rsidRPr="00C33C6F">
              <w:rPr>
                <w:rFonts w:ascii="Times New Roman" w:hAnsi="Times New Roman"/>
                <w:sz w:val="24"/>
                <w:szCs w:val="24"/>
              </w:rPr>
              <w:t xml:space="preserve"> «Облачный полк»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544876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4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https://lib.1sept.ru/2005/15/20.htm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 xml:space="preserve">Изображение трагедии военного детства в произведении Э. </w:t>
            </w:r>
            <w:proofErr w:type="spellStart"/>
            <w:r w:rsidRPr="00C33C6F">
              <w:rPr>
                <w:rFonts w:ascii="Times New Roman" w:hAnsi="Times New Roman"/>
                <w:sz w:val="24"/>
                <w:szCs w:val="24"/>
              </w:rPr>
              <w:t>Веркина</w:t>
            </w:r>
            <w:proofErr w:type="spellEnd"/>
            <w:r w:rsidRPr="00C33C6F">
              <w:rPr>
                <w:rFonts w:ascii="Times New Roman" w:hAnsi="Times New Roman"/>
                <w:sz w:val="24"/>
                <w:szCs w:val="24"/>
              </w:rPr>
              <w:t xml:space="preserve"> "Облачный полк". Художественное своеобразие.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544876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5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https://rvb.ru/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bCs/>
                <w:sz w:val="24"/>
                <w:szCs w:val="24"/>
              </w:rPr>
              <w:t>Загадки русской души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 Сеятель твой и хранитель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544876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6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https://rvb.ru/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C6F">
              <w:rPr>
                <w:rFonts w:ascii="Times New Roman" w:hAnsi="Times New Roman"/>
                <w:sz w:val="24"/>
                <w:szCs w:val="24"/>
              </w:rPr>
              <w:t>Размышления о противоречивости мира. И. С. Тургенев. «Сфинкс».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544876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7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https://rvb.ru/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0092">
              <w:rPr>
                <w:rFonts w:ascii="Times New Roman" w:hAnsi="Times New Roman"/>
                <w:sz w:val="24"/>
                <w:szCs w:val="24"/>
              </w:rPr>
              <w:t>Ф. М. Достоевский. «Мужик Марей». Изображение красоты человеческой души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544876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8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https://rvb.ru/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наших ровесниках. </w:t>
            </w:r>
            <w:r w:rsidRPr="000B0092">
              <w:rPr>
                <w:rFonts w:ascii="Times New Roman" w:hAnsi="Times New Roman"/>
                <w:sz w:val="24"/>
                <w:szCs w:val="24"/>
              </w:rPr>
              <w:t>Пора взросления. Б.Л. Васильев. «Завтра была война» (главы). Связь поколений в повести.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4256F" w:rsidRDefault="00544876" w:rsidP="00827D5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Российская электронная школа https://resh.edu.ru/subject/14/5/</w:t>
            </w:r>
            <w:r w:rsidRPr="00996A4A">
              <w:rPr>
                <w:rFonts w:ascii="Times New Roman" w:hAnsi="Times New Roman"/>
                <w:sz w:val="24"/>
                <w:szCs w:val="24"/>
              </w:rPr>
              <w:br/>
            </w:r>
            <w:hyperlink r:id="rId39" w:history="1">
              <w:r w:rsidRPr="00996A4A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  <w:r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483A">
              <w:rPr>
                <w:rFonts w:ascii="Times New Roman" w:hAnsi="Times New Roman"/>
                <w:sz w:val="24"/>
                <w:szCs w:val="24"/>
              </w:rPr>
              <w:t xml:space="preserve">Человек до и после самого страшного события 20 века </w:t>
            </w:r>
            <w:r w:rsidRPr="0030483A">
              <w:rPr>
                <w:rFonts w:ascii="Times New Roman" w:hAnsi="Times New Roman"/>
                <w:sz w:val="24"/>
                <w:szCs w:val="24"/>
              </w:rPr>
              <w:lastRenderedPageBreak/>
              <w:t>в повести Б. Васильева "Завтра была война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544876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0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http://lit.1september.ru/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– Электронная </w:t>
            </w:r>
            <w:r w:rsidR="00774580"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версия газеты «Литература». Сайт для учителей «Я иду на урок литературы»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483A">
              <w:rPr>
                <w:rFonts w:ascii="Times New Roman" w:hAnsi="Times New Roman"/>
                <w:sz w:val="24"/>
                <w:szCs w:val="24"/>
              </w:rPr>
              <w:t>. Творческая работа по теме «Я и мои ровесники»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544876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41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http://www.rulex.ru/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Русский биографический словарь.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30483A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Лишь слову жизнь дана. </w:t>
            </w:r>
            <w:r w:rsidRPr="0030483A">
              <w:rPr>
                <w:rFonts w:ascii="Times New Roman" w:hAnsi="Times New Roman"/>
                <w:sz w:val="24"/>
                <w:szCs w:val="24"/>
              </w:rPr>
              <w:t xml:space="preserve">Язык поэзии и тема творчества в </w:t>
            </w:r>
            <w:r>
              <w:rPr>
                <w:rFonts w:ascii="Times New Roman" w:hAnsi="Times New Roman"/>
                <w:sz w:val="24"/>
                <w:szCs w:val="24"/>
              </w:rPr>
              <w:t>произведениях</w:t>
            </w:r>
            <w:r w:rsidRPr="0030483A">
              <w:rPr>
                <w:rFonts w:ascii="Times New Roman" w:hAnsi="Times New Roman"/>
                <w:sz w:val="24"/>
                <w:szCs w:val="24"/>
              </w:rPr>
              <w:t xml:space="preserve"> Дон </w:t>
            </w:r>
            <w:proofErr w:type="spellStart"/>
            <w:r w:rsidRPr="0030483A">
              <w:rPr>
                <w:rFonts w:ascii="Times New Roman" w:hAnsi="Times New Roman"/>
                <w:sz w:val="24"/>
                <w:szCs w:val="24"/>
              </w:rPr>
              <w:t>Аминадо</w:t>
            </w:r>
            <w:proofErr w:type="spellEnd"/>
            <w:r w:rsidRPr="0030483A">
              <w:rPr>
                <w:rFonts w:ascii="Times New Roman" w:hAnsi="Times New Roman"/>
                <w:sz w:val="24"/>
                <w:szCs w:val="24"/>
              </w:rPr>
              <w:t xml:space="preserve"> «Наука стихосложения»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483A">
              <w:rPr>
                <w:rFonts w:ascii="Times New Roman" w:hAnsi="Times New Roman"/>
                <w:sz w:val="24"/>
                <w:szCs w:val="24"/>
              </w:rPr>
              <w:t>И.Ф. Анненск</w:t>
            </w:r>
            <w:r>
              <w:rPr>
                <w:rFonts w:ascii="Times New Roman" w:hAnsi="Times New Roman"/>
                <w:sz w:val="24"/>
                <w:szCs w:val="24"/>
              </w:rPr>
              <w:t>ого</w:t>
            </w:r>
            <w:r w:rsidRPr="0030483A">
              <w:rPr>
                <w:rFonts w:ascii="Times New Roman" w:hAnsi="Times New Roman"/>
                <w:sz w:val="24"/>
                <w:szCs w:val="24"/>
              </w:rPr>
              <w:t>. «Третий мучительный сонет».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544876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line="240" w:lineRule="auto"/>
              <w:rPr>
                <w:sz w:val="24"/>
                <w:szCs w:val="24"/>
              </w:rPr>
            </w:pPr>
            <w:hyperlink r:id="rId42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http://lit.1september.ru/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– Электронная версия газеты «Литература». Сайт для учителей «Я иду на урок литературы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Годовая контрольная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544876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43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https://rvb.ru/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774580" w:rsidRPr="00996A4A" w:rsidTr="00774580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0092">
              <w:rPr>
                <w:rFonts w:ascii="Times New Roman" w:hAnsi="Times New Roman"/>
                <w:sz w:val="24"/>
                <w:szCs w:val="24"/>
              </w:rPr>
              <w:t>Заключительный урок. Подведение итогов. Значение родной литературы для развития русской культуры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544876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6B3EEB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44" w:history="1">
              <w:r w:rsidR="00774580" w:rsidRPr="00996A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https://rvb.ru/</w:t>
              </w:r>
            </w:hyperlink>
            <w:r w:rsidR="00774580" w:rsidRPr="00996A4A">
              <w:rPr>
                <w:rFonts w:ascii="Times New Roman" w:hAnsi="Times New Roman"/>
                <w:sz w:val="24"/>
                <w:szCs w:val="24"/>
              </w:rPr>
              <w:t xml:space="preserve">  Русская виртуальная библиотека.</w:t>
            </w:r>
          </w:p>
        </w:tc>
      </w:tr>
      <w:tr w:rsidR="00774580" w:rsidRPr="00996A4A" w:rsidTr="00774580">
        <w:trPr>
          <w:trHeight w:val="672"/>
        </w:trPr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3289F" w:rsidRDefault="00774580" w:rsidP="00827D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289F">
              <w:rPr>
                <w:rFonts w:ascii="Times New Roman" w:hAnsi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C33C6F" w:rsidRDefault="00774580" w:rsidP="00827D54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74580" w:rsidRPr="00996A4A" w:rsidRDefault="00774580" w:rsidP="00827D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74580" w:rsidRPr="00996A4A" w:rsidRDefault="00774580" w:rsidP="00774580">
      <w:pPr>
        <w:suppressAutoHyphens/>
        <w:spacing w:after="0" w:line="240" w:lineRule="auto"/>
        <w:ind w:right="283"/>
        <w:jc w:val="center"/>
        <w:rPr>
          <w:rFonts w:ascii="Times New Roman" w:hAnsi="Times New Roman"/>
          <w:b/>
          <w:sz w:val="24"/>
          <w:szCs w:val="24"/>
        </w:rPr>
      </w:pPr>
    </w:p>
    <w:p w:rsidR="00774580" w:rsidRPr="00996A4A" w:rsidRDefault="00774580" w:rsidP="00774580">
      <w:pPr>
        <w:suppressAutoHyphens/>
        <w:spacing w:after="0" w:line="240" w:lineRule="auto"/>
        <w:ind w:right="283"/>
        <w:jc w:val="center"/>
        <w:rPr>
          <w:rFonts w:ascii="Times New Roman" w:hAnsi="Times New Roman"/>
          <w:b/>
          <w:sz w:val="28"/>
          <w:szCs w:val="28"/>
        </w:rPr>
      </w:pPr>
    </w:p>
    <w:p w:rsidR="00774580" w:rsidRDefault="00774580" w:rsidP="00774580">
      <w:pPr>
        <w:suppressAutoHyphens/>
        <w:spacing w:after="0" w:line="240" w:lineRule="auto"/>
        <w:ind w:right="283"/>
        <w:jc w:val="center"/>
        <w:rPr>
          <w:rFonts w:ascii="Times New Roman" w:hAnsi="Times New Roman"/>
          <w:b/>
          <w:bCs/>
          <w:sz w:val="28"/>
          <w:szCs w:val="28"/>
        </w:rPr>
      </w:pPr>
      <w:r w:rsidRPr="00996A4A">
        <w:rPr>
          <w:rFonts w:ascii="Times New Roman" w:hAnsi="Times New Roman"/>
          <w:b/>
          <w:bCs/>
          <w:sz w:val="28"/>
          <w:szCs w:val="28"/>
        </w:rPr>
        <w:t>Учебно-методическое обеспечение образовательного процесса</w:t>
      </w:r>
    </w:p>
    <w:p w:rsidR="00774580" w:rsidRPr="00996A4A" w:rsidRDefault="00774580" w:rsidP="00774580">
      <w:pPr>
        <w:suppressAutoHyphens/>
        <w:spacing w:after="0" w:line="240" w:lineRule="auto"/>
        <w:ind w:right="283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74580" w:rsidRPr="00996A4A" w:rsidRDefault="00774580" w:rsidP="00774580">
      <w:pPr>
        <w:suppressAutoHyphens/>
        <w:spacing w:after="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</w:rPr>
      </w:pPr>
      <w:r w:rsidRPr="00996A4A">
        <w:rPr>
          <w:rFonts w:ascii="Times New Roman" w:eastAsia="Calibri" w:hAnsi="Times New Roman"/>
          <w:b/>
          <w:bCs/>
          <w:sz w:val="24"/>
          <w:szCs w:val="24"/>
        </w:rPr>
        <w:t>Методические материалы для учителя:</w:t>
      </w:r>
    </w:p>
    <w:p w:rsidR="00774580" w:rsidRDefault="00774580" w:rsidP="00774580">
      <w:pPr>
        <w:suppressAutoHyphens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8F25A5">
        <w:rPr>
          <w:rFonts w:ascii="Times New Roman" w:eastAsia="Calibri" w:hAnsi="Times New Roman"/>
          <w:sz w:val="24"/>
          <w:szCs w:val="24"/>
        </w:rPr>
        <w:t xml:space="preserve">Родная русская литература. </w:t>
      </w:r>
      <w:r>
        <w:rPr>
          <w:rFonts w:ascii="Times New Roman" w:eastAsia="Calibri" w:hAnsi="Times New Roman"/>
          <w:sz w:val="24"/>
          <w:szCs w:val="24"/>
        </w:rPr>
        <w:t>8</w:t>
      </w:r>
      <w:r w:rsidRPr="008F25A5">
        <w:rPr>
          <w:rFonts w:ascii="Times New Roman" w:eastAsia="Calibri" w:hAnsi="Times New Roman"/>
          <w:sz w:val="24"/>
          <w:szCs w:val="24"/>
        </w:rPr>
        <w:t xml:space="preserve"> класс. Учебное пособие. Александрова О.М., Аристова М.А., Беляева Н.В. (М.: Просвещение, 2022)</w:t>
      </w:r>
    </w:p>
    <w:p w:rsidR="00774580" w:rsidRDefault="00774580" w:rsidP="00774580">
      <w:pPr>
        <w:suppressAutoHyphens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Пособие для учителя. 8 класс. </w:t>
      </w:r>
      <w:proofErr w:type="spellStart"/>
      <w:r>
        <w:rPr>
          <w:rFonts w:ascii="Times New Roman" w:eastAsia="Calibri" w:hAnsi="Times New Roman"/>
          <w:sz w:val="24"/>
          <w:szCs w:val="24"/>
        </w:rPr>
        <w:t>Н.В.Егорова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(М.: ВАКО, 2022)</w:t>
      </w:r>
    </w:p>
    <w:p w:rsidR="00774580" w:rsidRDefault="00774580" w:rsidP="00774580">
      <w:pPr>
        <w:suppressAutoHyphens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774580" w:rsidRPr="00996A4A" w:rsidRDefault="00774580" w:rsidP="00774580">
      <w:pPr>
        <w:suppressAutoHyphens/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 w:rsidRPr="00996A4A">
        <w:rPr>
          <w:rFonts w:ascii="Times New Roman" w:eastAsia="Calibri" w:hAnsi="Times New Roman"/>
          <w:b/>
          <w:sz w:val="24"/>
          <w:szCs w:val="24"/>
        </w:rPr>
        <w:t>Методические материалы для ученика:</w:t>
      </w:r>
    </w:p>
    <w:p w:rsidR="00774580" w:rsidRDefault="00774580" w:rsidP="00774580">
      <w:pPr>
        <w:suppressAutoHyphens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8F25A5">
        <w:rPr>
          <w:rFonts w:ascii="Times New Roman" w:eastAsia="Calibri" w:hAnsi="Times New Roman"/>
          <w:sz w:val="24"/>
          <w:szCs w:val="24"/>
        </w:rPr>
        <w:t xml:space="preserve">Родная русская литература. </w:t>
      </w:r>
      <w:r>
        <w:rPr>
          <w:rFonts w:ascii="Times New Roman" w:eastAsia="Calibri" w:hAnsi="Times New Roman"/>
          <w:sz w:val="24"/>
          <w:szCs w:val="24"/>
        </w:rPr>
        <w:t>8</w:t>
      </w:r>
      <w:r w:rsidRPr="008F25A5">
        <w:rPr>
          <w:rFonts w:ascii="Times New Roman" w:eastAsia="Calibri" w:hAnsi="Times New Roman"/>
          <w:sz w:val="24"/>
          <w:szCs w:val="24"/>
        </w:rPr>
        <w:t xml:space="preserve"> класс. Учебн</w:t>
      </w:r>
      <w:r>
        <w:rPr>
          <w:rFonts w:ascii="Times New Roman" w:eastAsia="Calibri" w:hAnsi="Times New Roman"/>
          <w:sz w:val="24"/>
          <w:szCs w:val="24"/>
        </w:rPr>
        <w:t>ое пособие</w:t>
      </w:r>
      <w:r w:rsidRPr="008F25A5">
        <w:rPr>
          <w:rFonts w:ascii="Times New Roman" w:eastAsia="Calibri" w:hAnsi="Times New Roman"/>
          <w:sz w:val="24"/>
          <w:szCs w:val="24"/>
        </w:rPr>
        <w:t>. Александрова О.М., Аристова М.А., Беляева Н.В.</w:t>
      </w:r>
      <w:r w:rsidRPr="008F25A5">
        <w:t xml:space="preserve"> </w:t>
      </w:r>
      <w:r w:rsidRPr="008F25A5">
        <w:rPr>
          <w:rFonts w:ascii="Times New Roman" w:eastAsia="Calibri" w:hAnsi="Times New Roman"/>
          <w:sz w:val="24"/>
          <w:szCs w:val="24"/>
        </w:rPr>
        <w:t>(М.: Просвещение, 2022)</w:t>
      </w:r>
    </w:p>
    <w:p w:rsidR="00774580" w:rsidRPr="008F25A5" w:rsidRDefault="00774580" w:rsidP="00774580">
      <w:pPr>
        <w:suppressAutoHyphens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774580" w:rsidRPr="00996A4A" w:rsidRDefault="00774580" w:rsidP="00774580">
      <w:pPr>
        <w:suppressAutoHyphens/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 w:rsidRPr="00996A4A">
        <w:rPr>
          <w:rFonts w:ascii="Times New Roman" w:eastAsia="Calibri" w:hAnsi="Times New Roman"/>
          <w:b/>
          <w:sz w:val="24"/>
          <w:szCs w:val="24"/>
        </w:rPr>
        <w:t>Цифровые образовательные ресурсы и ресурсы сети Интернет:</w:t>
      </w:r>
    </w:p>
    <w:p w:rsidR="00774580" w:rsidRPr="00996A4A" w:rsidRDefault="00774580" w:rsidP="00774580">
      <w:pPr>
        <w:pStyle w:val="a6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996A4A">
        <w:rPr>
          <w:color w:val="000000" w:themeColor="text1"/>
        </w:rPr>
        <w:t xml:space="preserve">Единая коллекция цифровых образовательных ресурсов </w:t>
      </w:r>
      <w:hyperlink r:id="rId45" w:history="1">
        <w:r w:rsidRPr="00996A4A">
          <w:rPr>
            <w:rStyle w:val="a5"/>
            <w:color w:val="000000" w:themeColor="text1"/>
          </w:rPr>
          <w:t>http://school-collection.edu.ru/catalog/teacher</w:t>
        </w:r>
      </w:hyperlink>
      <w:r>
        <w:rPr>
          <w:rStyle w:val="a5"/>
          <w:color w:val="000000" w:themeColor="text1"/>
        </w:rPr>
        <w:t xml:space="preserve"> </w:t>
      </w:r>
      <w:r w:rsidRPr="00996A4A">
        <w:rPr>
          <w:rStyle w:val="a5"/>
          <w:color w:val="000000" w:themeColor="text1"/>
        </w:rPr>
        <w:t xml:space="preserve"> </w:t>
      </w:r>
      <w:r>
        <w:rPr>
          <w:rStyle w:val="a5"/>
          <w:color w:val="000000" w:themeColor="text1"/>
        </w:rPr>
        <w:t xml:space="preserve"> </w:t>
      </w:r>
      <w:r w:rsidRPr="00996A4A">
        <w:rPr>
          <w:rStyle w:val="a5"/>
          <w:color w:val="000000" w:themeColor="text1"/>
        </w:rPr>
        <w:t xml:space="preserve"> </w:t>
      </w:r>
      <w:r w:rsidRPr="00996A4A">
        <w:rPr>
          <w:color w:val="000000" w:themeColor="text1"/>
        </w:rPr>
        <w:br/>
        <w:t xml:space="preserve">Российская электронная школа </w:t>
      </w:r>
      <w:hyperlink r:id="rId46" w:history="1">
        <w:r w:rsidRPr="00996A4A">
          <w:rPr>
            <w:rStyle w:val="a5"/>
            <w:color w:val="000000" w:themeColor="text1"/>
          </w:rPr>
          <w:t>https://resh.edu.ru/subject/14/5/</w:t>
        </w:r>
      </w:hyperlink>
      <w:r w:rsidRPr="00996A4A">
        <w:rPr>
          <w:color w:val="000000" w:themeColor="text1"/>
        </w:rPr>
        <w:t xml:space="preserve"> </w:t>
      </w:r>
      <w:hyperlink r:id="rId47" w:history="1">
        <w:r w:rsidRPr="00996A4A">
          <w:rPr>
            <w:rStyle w:val="a5"/>
          </w:rPr>
          <w:t>http://www.edu.ru/modules.php</w:t>
        </w:r>
      </w:hyperlink>
      <w:r w:rsidRPr="00996A4A">
        <w:rPr>
          <w:color w:val="000000" w:themeColor="text1"/>
        </w:rPr>
        <w:t xml:space="preserve">  </w:t>
      </w:r>
    </w:p>
    <w:p w:rsidR="00774580" w:rsidRPr="00996A4A" w:rsidRDefault="00774580" w:rsidP="00774580">
      <w:pPr>
        <w:pStyle w:val="a6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996A4A">
        <w:rPr>
          <w:color w:val="000000" w:themeColor="text1"/>
        </w:rPr>
        <w:t xml:space="preserve">Каталог образовательных ресурсов по литературе </w:t>
      </w:r>
      <w:hyperlink r:id="rId48" w:history="1">
        <w:r w:rsidRPr="00996A4A">
          <w:rPr>
            <w:rStyle w:val="a5"/>
            <w:color w:val="000000" w:themeColor="text1"/>
          </w:rPr>
          <w:t>http://litera.edu.ru/</w:t>
        </w:r>
      </w:hyperlink>
      <w:r>
        <w:rPr>
          <w:rStyle w:val="a5"/>
          <w:color w:val="000000" w:themeColor="text1"/>
        </w:rPr>
        <w:t xml:space="preserve">   </w:t>
      </w:r>
      <w:r w:rsidRPr="00996A4A">
        <w:rPr>
          <w:color w:val="000000" w:themeColor="text1"/>
        </w:rPr>
        <w:t xml:space="preserve">  </w:t>
      </w:r>
    </w:p>
    <w:p w:rsidR="00774580" w:rsidRPr="00996A4A" w:rsidRDefault="00774580" w:rsidP="00774580">
      <w:pPr>
        <w:pStyle w:val="a6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996A4A">
        <w:rPr>
          <w:color w:val="000000" w:themeColor="text1"/>
        </w:rPr>
        <w:t xml:space="preserve">– Коллекция: русская и зарубежная литература для школы </w:t>
      </w:r>
      <w:hyperlink r:id="rId49" w:history="1">
        <w:r w:rsidRPr="00D04E67">
          <w:rPr>
            <w:rStyle w:val="a5"/>
          </w:rPr>
          <w:t>http://lit.1september.ru/</w:t>
        </w:r>
      </w:hyperlink>
      <w:r>
        <w:rPr>
          <w:color w:val="000000" w:themeColor="text1"/>
        </w:rPr>
        <w:t xml:space="preserve"> </w:t>
      </w:r>
      <w:r w:rsidRPr="00996A4A">
        <w:rPr>
          <w:color w:val="000000" w:themeColor="text1"/>
        </w:rPr>
        <w:t xml:space="preserve">  </w:t>
      </w:r>
    </w:p>
    <w:p w:rsidR="00774580" w:rsidRDefault="00774580" w:rsidP="00774580">
      <w:pPr>
        <w:pStyle w:val="a6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996A4A">
        <w:rPr>
          <w:color w:val="000000" w:themeColor="text1"/>
        </w:rPr>
        <w:t xml:space="preserve">– Электронная версия газеты «Литература». </w:t>
      </w:r>
    </w:p>
    <w:p w:rsidR="00774580" w:rsidRPr="00996A4A" w:rsidRDefault="00774580" w:rsidP="00774580">
      <w:pPr>
        <w:pStyle w:val="a6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996A4A">
        <w:rPr>
          <w:color w:val="000000" w:themeColor="text1"/>
        </w:rPr>
        <w:t xml:space="preserve">Сайт для учителей «Я иду на урок литературы» </w:t>
      </w:r>
      <w:hyperlink r:id="rId50" w:history="1">
        <w:r w:rsidRPr="00D04E67">
          <w:rPr>
            <w:rStyle w:val="a5"/>
          </w:rPr>
          <w:t>http://olympiads.mccme.ru/turlom/</w:t>
        </w:r>
      </w:hyperlink>
      <w:r>
        <w:t xml:space="preserve"> </w:t>
      </w:r>
      <w:r w:rsidRPr="00996A4A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 </w:t>
      </w:r>
      <w:r w:rsidRPr="00996A4A">
        <w:rPr>
          <w:color w:val="000000" w:themeColor="text1"/>
        </w:rPr>
        <w:t xml:space="preserve"> </w:t>
      </w:r>
    </w:p>
    <w:p w:rsidR="00774580" w:rsidRPr="00996A4A" w:rsidRDefault="00774580" w:rsidP="00774580">
      <w:pPr>
        <w:suppressAutoHyphens/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 w:rsidRPr="00996A4A">
        <w:rPr>
          <w:rFonts w:ascii="Times New Roman" w:eastAsia="Calibri" w:hAnsi="Times New Roman"/>
          <w:b/>
          <w:sz w:val="24"/>
          <w:szCs w:val="24"/>
        </w:rPr>
        <w:t>Учебное оборудование:</w:t>
      </w:r>
    </w:p>
    <w:p w:rsidR="00774580" w:rsidRDefault="00774580" w:rsidP="00774580">
      <w:pPr>
        <w:suppressAutoHyphens/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4"/>
        </w:rPr>
      </w:pPr>
      <w:r w:rsidRPr="00996A4A">
        <w:rPr>
          <w:rFonts w:ascii="Times New Roman" w:eastAsia="Calibri" w:hAnsi="Times New Roman"/>
          <w:bCs/>
          <w:sz w:val="24"/>
          <w:szCs w:val="24"/>
        </w:rPr>
        <w:t>компьютер (ноутбук);</w:t>
      </w:r>
    </w:p>
    <w:p w:rsidR="00774580" w:rsidRPr="00996A4A" w:rsidRDefault="00774580" w:rsidP="00774580">
      <w:pPr>
        <w:suppressAutoHyphens/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4"/>
        </w:rPr>
      </w:pPr>
    </w:p>
    <w:p w:rsidR="00774580" w:rsidRPr="00996A4A" w:rsidRDefault="00774580" w:rsidP="00774580">
      <w:pPr>
        <w:suppressAutoHyphens/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 w:rsidRPr="00996A4A">
        <w:rPr>
          <w:rFonts w:ascii="Times New Roman" w:eastAsia="Calibri" w:hAnsi="Times New Roman"/>
          <w:b/>
          <w:sz w:val="24"/>
          <w:szCs w:val="24"/>
        </w:rPr>
        <w:t>Учебное оборудование для проведения лабораторных, практических работ и демонстраций:</w:t>
      </w:r>
    </w:p>
    <w:p w:rsidR="00774580" w:rsidRPr="00996A4A" w:rsidRDefault="00774580" w:rsidP="00774580">
      <w:pPr>
        <w:suppressAutoHyphens/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996A4A">
        <w:rPr>
          <w:rFonts w:ascii="Times New Roman" w:eastAsia="Calibri" w:hAnsi="Times New Roman"/>
          <w:bCs/>
          <w:sz w:val="24"/>
          <w:szCs w:val="24"/>
        </w:rPr>
        <w:t xml:space="preserve">мультимедийный проектор с экраном </w:t>
      </w:r>
    </w:p>
    <w:p w:rsidR="00774580" w:rsidRDefault="00774580" w:rsidP="00774580">
      <w:pPr>
        <w:spacing w:before="100" w:after="100"/>
      </w:pPr>
    </w:p>
    <w:sectPr w:rsidR="00774580" w:rsidSect="0077458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E66"/>
    <w:rsid w:val="000018A0"/>
    <w:rsid w:val="001F6DC5"/>
    <w:rsid w:val="00291E24"/>
    <w:rsid w:val="003F3AD4"/>
    <w:rsid w:val="00441D7A"/>
    <w:rsid w:val="00513E66"/>
    <w:rsid w:val="00544876"/>
    <w:rsid w:val="006B3EEB"/>
    <w:rsid w:val="00774580"/>
    <w:rsid w:val="00802AC2"/>
    <w:rsid w:val="00892EA4"/>
    <w:rsid w:val="00CE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>
      <w:pPr>
        <w:spacing w:beforeAutospacing="1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580"/>
    <w:pPr>
      <w:spacing w:beforeAutospacing="0" w:after="200" w:afterAutospacing="0" w:line="276" w:lineRule="auto"/>
    </w:pPr>
    <w:rPr>
      <w:rFonts w:asciiTheme="minorHAnsi" w:eastAsia="Times New Roman" w:hAnsiTheme="minorHAnsi"/>
      <w:color w:val="000000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2AC2"/>
    <w:rPr>
      <w:sz w:val="22"/>
      <w:szCs w:val="22"/>
    </w:rPr>
  </w:style>
  <w:style w:type="paragraph" w:styleId="a4">
    <w:name w:val="List Paragraph"/>
    <w:basedOn w:val="a"/>
    <w:uiPriority w:val="34"/>
    <w:qFormat/>
    <w:rsid w:val="00802AC2"/>
    <w:pPr>
      <w:spacing w:beforeAutospacing="1" w:after="0" w:afterAutospacing="1" w:line="240" w:lineRule="auto"/>
      <w:ind w:left="720"/>
      <w:contextualSpacing/>
    </w:pPr>
    <w:rPr>
      <w:rFonts w:ascii="Calibri" w:eastAsia="Calibri" w:hAnsi="Calibri"/>
      <w:color w:val="auto"/>
      <w:szCs w:val="22"/>
      <w:lang w:eastAsia="en-US"/>
    </w:rPr>
  </w:style>
  <w:style w:type="character" w:styleId="a5">
    <w:name w:val="Hyperlink"/>
    <w:basedOn w:val="a0"/>
    <w:uiPriority w:val="99"/>
    <w:unhideWhenUsed/>
    <w:rsid w:val="00774580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774580"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B3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B3EEB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>
      <w:pPr>
        <w:spacing w:beforeAutospacing="1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580"/>
    <w:pPr>
      <w:spacing w:beforeAutospacing="0" w:after="200" w:afterAutospacing="0" w:line="276" w:lineRule="auto"/>
    </w:pPr>
    <w:rPr>
      <w:rFonts w:asciiTheme="minorHAnsi" w:eastAsia="Times New Roman" w:hAnsiTheme="minorHAnsi"/>
      <w:color w:val="000000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2AC2"/>
    <w:rPr>
      <w:sz w:val="22"/>
      <w:szCs w:val="22"/>
    </w:rPr>
  </w:style>
  <w:style w:type="paragraph" w:styleId="a4">
    <w:name w:val="List Paragraph"/>
    <w:basedOn w:val="a"/>
    <w:uiPriority w:val="34"/>
    <w:qFormat/>
    <w:rsid w:val="00802AC2"/>
    <w:pPr>
      <w:spacing w:beforeAutospacing="1" w:after="0" w:afterAutospacing="1" w:line="240" w:lineRule="auto"/>
      <w:ind w:left="720"/>
      <w:contextualSpacing/>
    </w:pPr>
    <w:rPr>
      <w:rFonts w:ascii="Calibri" w:eastAsia="Calibri" w:hAnsi="Calibri"/>
      <w:color w:val="auto"/>
      <w:szCs w:val="22"/>
      <w:lang w:eastAsia="en-US"/>
    </w:rPr>
  </w:style>
  <w:style w:type="character" w:styleId="a5">
    <w:name w:val="Hyperlink"/>
    <w:basedOn w:val="a0"/>
    <w:uiPriority w:val="99"/>
    <w:unhideWhenUsed/>
    <w:rsid w:val="00774580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774580"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B3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B3EEB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rulex.ru/" TargetMode="External"/><Relationship Id="rId18" Type="http://schemas.openxmlformats.org/officeDocument/2006/relationships/hyperlink" Target="http://www.edu.ru/modules.php" TargetMode="External"/><Relationship Id="rId26" Type="http://schemas.openxmlformats.org/officeDocument/2006/relationships/hyperlink" Target="https://arch.rgdb.ru/" TargetMode="External"/><Relationship Id="rId39" Type="http://schemas.openxmlformats.org/officeDocument/2006/relationships/hyperlink" Target="http://www.edu.ru/modules.php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sh.edu.ru/subject/14/5/" TargetMode="External"/><Relationship Id="rId34" Type="http://schemas.openxmlformats.org/officeDocument/2006/relationships/hyperlink" Target="https://lib.1sept.ru/2005/15/20.htm" TargetMode="External"/><Relationship Id="rId42" Type="http://schemas.openxmlformats.org/officeDocument/2006/relationships/hyperlink" Target="http://lit.1september.ru/" TargetMode="External"/><Relationship Id="rId47" Type="http://schemas.openxmlformats.org/officeDocument/2006/relationships/hyperlink" Target="http://www.edu.ru/modules.php" TargetMode="External"/><Relationship Id="rId50" Type="http://schemas.openxmlformats.org/officeDocument/2006/relationships/hyperlink" Target="http://olympiads.mccme.ru/turlom/" TargetMode="External"/><Relationship Id="rId7" Type="http://schemas.openxmlformats.org/officeDocument/2006/relationships/hyperlink" Target="http://www.edu.ru/modules.php" TargetMode="External"/><Relationship Id="rId12" Type="http://schemas.openxmlformats.org/officeDocument/2006/relationships/hyperlink" Target="http://lit.1september.ru/" TargetMode="External"/><Relationship Id="rId17" Type="http://schemas.openxmlformats.org/officeDocument/2006/relationships/hyperlink" Target="https://resh.edu.ru/subject/14/5/" TargetMode="External"/><Relationship Id="rId25" Type="http://schemas.openxmlformats.org/officeDocument/2006/relationships/hyperlink" Target="https://arch.rgdb.ru/" TargetMode="External"/><Relationship Id="rId33" Type="http://schemas.openxmlformats.org/officeDocument/2006/relationships/hyperlink" Target="https://www.youtube.com/watch?v=qw7VvBBt-rg" TargetMode="External"/><Relationship Id="rId38" Type="http://schemas.openxmlformats.org/officeDocument/2006/relationships/hyperlink" Target="https://rvb.ru/" TargetMode="External"/><Relationship Id="rId46" Type="http://schemas.openxmlformats.org/officeDocument/2006/relationships/hyperlink" Target="https://resh.edu.ru/subject/14/5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infourok.ru/urok-literaturi-moskva-v-proizvedeniyah-russkih-pisateley-i-veka-555871.html" TargetMode="External"/><Relationship Id="rId20" Type="http://schemas.openxmlformats.org/officeDocument/2006/relationships/hyperlink" Target="http://www.rulex.ru/" TargetMode="External"/><Relationship Id="rId29" Type="http://schemas.openxmlformats.org/officeDocument/2006/relationships/hyperlink" Target="https://multiurok.ru/files/ne-do-ordena-byla-by-rodina.html" TargetMode="External"/><Relationship Id="rId41" Type="http://schemas.openxmlformats.org/officeDocument/2006/relationships/hyperlink" Target="http://www.rulex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subject/14/5/" TargetMode="External"/><Relationship Id="rId11" Type="http://schemas.openxmlformats.org/officeDocument/2006/relationships/hyperlink" Target="http://www.edu.ru/modules.php" TargetMode="External"/><Relationship Id="rId24" Type="http://schemas.openxmlformats.org/officeDocument/2006/relationships/hyperlink" Target="https://ilibrary.ru/" TargetMode="External"/><Relationship Id="rId32" Type="http://schemas.openxmlformats.org/officeDocument/2006/relationships/hyperlink" Target="https://peskarlib.ru/y-yakovlev/synovya-peshehodova/" TargetMode="External"/><Relationship Id="rId37" Type="http://schemas.openxmlformats.org/officeDocument/2006/relationships/hyperlink" Target="https://rvb.ru/" TargetMode="External"/><Relationship Id="rId40" Type="http://schemas.openxmlformats.org/officeDocument/2006/relationships/hyperlink" Target="http://lit.1september.ru/" TargetMode="External"/><Relationship Id="rId45" Type="http://schemas.openxmlformats.org/officeDocument/2006/relationships/hyperlink" Target="http://school-collection.edu.ru/catalog/teacher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infourok.ru/urok-literaturi-moskva-v-proizvedeniyah-russkih-pisateley-i-veka-555871.html" TargetMode="External"/><Relationship Id="rId23" Type="http://schemas.openxmlformats.org/officeDocument/2006/relationships/hyperlink" Target="https://rvb.ru/" TargetMode="External"/><Relationship Id="rId28" Type="http://schemas.openxmlformats.org/officeDocument/2006/relationships/hyperlink" Target="https://arch.rgdb.ru/" TargetMode="External"/><Relationship Id="rId36" Type="http://schemas.openxmlformats.org/officeDocument/2006/relationships/hyperlink" Target="https://rvb.ru/" TargetMode="External"/><Relationship Id="rId49" Type="http://schemas.openxmlformats.org/officeDocument/2006/relationships/hyperlink" Target="http://lit.1september.ru/" TargetMode="External"/><Relationship Id="rId10" Type="http://schemas.openxmlformats.org/officeDocument/2006/relationships/hyperlink" Target="https://resh.edu.ru/subject/14/5/" TargetMode="External"/><Relationship Id="rId19" Type="http://schemas.openxmlformats.org/officeDocument/2006/relationships/hyperlink" Target="http://lit.1september.ru/" TargetMode="External"/><Relationship Id="rId31" Type="http://schemas.openxmlformats.org/officeDocument/2006/relationships/hyperlink" Target="https://infourok.ru/konspekt-uroka-literaturnogo-chteniya-rodnaya-zemlya-i-v-gorsti-mila-po-proizvedeniyu-k-d-paustovskogo-pohozhdeniya-zhuka-nosoro-4208648.html" TargetMode="External"/><Relationship Id="rId44" Type="http://schemas.openxmlformats.org/officeDocument/2006/relationships/hyperlink" Target="https://rvb.ru/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rulex.ru/" TargetMode="External"/><Relationship Id="rId14" Type="http://schemas.openxmlformats.org/officeDocument/2006/relationships/hyperlink" Target="https://rvb.ru/" TargetMode="External"/><Relationship Id="rId22" Type="http://schemas.openxmlformats.org/officeDocument/2006/relationships/hyperlink" Target="http://www.edu.ru/modules.php" TargetMode="External"/><Relationship Id="rId27" Type="http://schemas.openxmlformats.org/officeDocument/2006/relationships/hyperlink" Target="https://arch.rgdb.ru/" TargetMode="External"/><Relationship Id="rId30" Type="http://schemas.openxmlformats.org/officeDocument/2006/relationships/hyperlink" Target="https://pnu.edu.ru/ru/library/projects/literary-review/poems-1812/" TargetMode="External"/><Relationship Id="rId35" Type="http://schemas.openxmlformats.org/officeDocument/2006/relationships/hyperlink" Target="https://rvb.ru/" TargetMode="External"/><Relationship Id="rId43" Type="http://schemas.openxmlformats.org/officeDocument/2006/relationships/hyperlink" Target="https://rvb.ru/" TargetMode="External"/><Relationship Id="rId48" Type="http://schemas.openxmlformats.org/officeDocument/2006/relationships/hyperlink" Target="http://litera.edu.ru/" TargetMode="External"/><Relationship Id="rId8" Type="http://schemas.openxmlformats.org/officeDocument/2006/relationships/hyperlink" Target="https://nsportal.ru/shkola/literatura/library/2019/07/30/razrabotka-uroka-vneklassnogo-chteniya-russkie-poslovitsy-i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5801</Words>
  <Characters>33066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2023-09-27T14:09:00Z</dcterms:created>
  <dcterms:modified xsi:type="dcterms:W3CDTF">2024-02-13T11:32:00Z</dcterms:modified>
</cp:coreProperties>
</file>